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49" w:rsidRDefault="00554349" w:rsidP="0055434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54349" w:rsidRDefault="00554349" w:rsidP="0055434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54349" w:rsidRDefault="00554349" w:rsidP="00554349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554349" w:rsidRDefault="00554349" w:rsidP="005543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Буденновского сельского поселения</w:t>
      </w:r>
    </w:p>
    <w:p w:rsidR="00554349" w:rsidRDefault="00554349" w:rsidP="0055434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829300" cy="7620"/>
                <wp:effectExtent l="27940" t="22860" r="19685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" strokecolor="#969696" strokeweight="3pt"/>
            </w:pict>
          </mc:Fallback>
        </mc:AlternateContent>
      </w:r>
    </w:p>
    <w:p w:rsidR="00554349" w:rsidRDefault="00554349" w:rsidP="00554349">
      <w:pPr>
        <w:jc w:val="center"/>
        <w:rPr>
          <w:sz w:val="28"/>
          <w:szCs w:val="28"/>
        </w:rPr>
      </w:pPr>
    </w:p>
    <w:p w:rsidR="00554349" w:rsidRPr="00140911" w:rsidRDefault="00554349" w:rsidP="00554349">
      <w:pPr>
        <w:jc w:val="center"/>
        <w:rPr>
          <w:sz w:val="28"/>
          <w:szCs w:val="28"/>
        </w:rPr>
      </w:pPr>
      <w:proofErr w:type="gramStart"/>
      <w:r w:rsidRPr="00140911">
        <w:rPr>
          <w:sz w:val="28"/>
          <w:szCs w:val="28"/>
        </w:rPr>
        <w:t>П</w:t>
      </w:r>
      <w:proofErr w:type="gramEnd"/>
      <w:r w:rsidRPr="00140911">
        <w:rPr>
          <w:sz w:val="28"/>
          <w:szCs w:val="28"/>
        </w:rPr>
        <w:t xml:space="preserve"> О С Т А Н О В Л Е Н И Е</w:t>
      </w:r>
    </w:p>
    <w:p w:rsidR="00554349" w:rsidRDefault="00554349" w:rsidP="00554349">
      <w:pPr>
        <w:rPr>
          <w:b/>
          <w:sz w:val="28"/>
          <w:szCs w:val="28"/>
        </w:rPr>
      </w:pPr>
    </w:p>
    <w:p w:rsidR="00554349" w:rsidRPr="00631D50" w:rsidRDefault="00554349" w:rsidP="00554349">
      <w:pPr>
        <w:rPr>
          <w:sz w:val="28"/>
          <w:szCs w:val="28"/>
        </w:rPr>
      </w:pPr>
      <w:r>
        <w:rPr>
          <w:sz w:val="28"/>
          <w:szCs w:val="28"/>
        </w:rPr>
        <w:t>14.06.2022                                                                                                         №  77</w:t>
      </w:r>
    </w:p>
    <w:p w:rsidR="00554349" w:rsidRPr="00B270F6" w:rsidRDefault="00554349" w:rsidP="00554349">
      <w:pPr>
        <w:jc w:val="center"/>
        <w:rPr>
          <w:sz w:val="28"/>
          <w:szCs w:val="28"/>
        </w:rPr>
      </w:pPr>
      <w:r w:rsidRPr="00B270F6">
        <w:rPr>
          <w:sz w:val="28"/>
          <w:szCs w:val="28"/>
        </w:rPr>
        <w:t>п. Конезавод имени Буденного</w:t>
      </w:r>
    </w:p>
    <w:p w:rsidR="00384FC9" w:rsidRDefault="00384FC9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6"/>
      </w:tblGrid>
      <w:tr w:rsidR="00384FC9">
        <w:trPr>
          <w:trHeight w:val="802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84FC9" w:rsidRDefault="00D8167C" w:rsidP="00971E2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Порядка ведения муниципальной долговой книги </w:t>
            </w:r>
            <w:r w:rsidR="00554349">
              <w:rPr>
                <w:sz w:val="28"/>
              </w:rPr>
              <w:t xml:space="preserve">Буденновского сельского поселения </w:t>
            </w:r>
            <w:r>
              <w:rPr>
                <w:sz w:val="28"/>
              </w:rPr>
              <w:t>и представления информации о долговых обязательствах сельск</w:t>
            </w:r>
            <w:r w:rsidR="00971E27">
              <w:rPr>
                <w:sz w:val="28"/>
              </w:rPr>
              <w:t>ого поселения</w:t>
            </w:r>
          </w:p>
        </w:tc>
      </w:tr>
    </w:tbl>
    <w:p w:rsidR="00384FC9" w:rsidRDefault="00384FC9">
      <w:pPr>
        <w:spacing w:before="88" w:after="88"/>
        <w:jc w:val="both"/>
        <w:rPr>
          <w:sz w:val="28"/>
        </w:rPr>
      </w:pPr>
    </w:p>
    <w:p w:rsidR="00384FC9" w:rsidRDefault="00D8167C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статьями 100, 120 и 121 Бюджетного кодекса Российской Федерации</w:t>
      </w:r>
      <w:r w:rsidR="00FC48DE">
        <w:rPr>
          <w:sz w:val="28"/>
        </w:rPr>
        <w:t xml:space="preserve"> и</w:t>
      </w:r>
      <w:r>
        <w:rPr>
          <w:sz w:val="28"/>
        </w:rPr>
        <w:t xml:space="preserve"> в целях приведения нормативного правового акта в соответствие с действующим законодательством Администрация </w:t>
      </w:r>
      <w:r w:rsidR="00FC48DE">
        <w:rPr>
          <w:sz w:val="28"/>
        </w:rPr>
        <w:t>Буденновского сельского поселения</w:t>
      </w:r>
    </w:p>
    <w:p w:rsidR="00384FC9" w:rsidRDefault="00384FC9">
      <w:pPr>
        <w:ind w:firstLine="708"/>
        <w:jc w:val="both"/>
        <w:rPr>
          <w:sz w:val="28"/>
        </w:rPr>
      </w:pPr>
    </w:p>
    <w:p w:rsidR="00384FC9" w:rsidRDefault="00D8167C">
      <w:pPr>
        <w:ind w:firstLine="708"/>
        <w:jc w:val="center"/>
        <w:rPr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384FC9" w:rsidRDefault="00384FC9">
      <w:pPr>
        <w:ind w:firstLine="708"/>
        <w:jc w:val="both"/>
        <w:rPr>
          <w:sz w:val="28"/>
        </w:rPr>
      </w:pPr>
    </w:p>
    <w:p w:rsidR="00384FC9" w:rsidRDefault="00D8167C">
      <w:pPr>
        <w:ind w:firstLine="708"/>
        <w:jc w:val="both"/>
        <w:rPr>
          <w:sz w:val="28"/>
        </w:rPr>
      </w:pPr>
      <w:r>
        <w:rPr>
          <w:sz w:val="28"/>
        </w:rPr>
        <w:t xml:space="preserve">1. Утвердить Порядок ведения муниципальной долговой книги </w:t>
      </w:r>
      <w:r w:rsidR="00FC48DE">
        <w:rPr>
          <w:sz w:val="28"/>
        </w:rPr>
        <w:t xml:space="preserve">Буденновского сельского поселения </w:t>
      </w:r>
      <w:r>
        <w:rPr>
          <w:sz w:val="28"/>
        </w:rPr>
        <w:t>и представления информации о долговых обязательствах сельск</w:t>
      </w:r>
      <w:r w:rsidR="00FC48DE">
        <w:rPr>
          <w:sz w:val="28"/>
        </w:rPr>
        <w:t>ого</w:t>
      </w:r>
      <w:r>
        <w:rPr>
          <w:sz w:val="28"/>
        </w:rPr>
        <w:t xml:space="preserve"> поселени</w:t>
      </w:r>
      <w:r w:rsidR="00FC48DE">
        <w:rPr>
          <w:sz w:val="28"/>
        </w:rPr>
        <w:t>я</w:t>
      </w:r>
      <w:r>
        <w:rPr>
          <w:sz w:val="28"/>
        </w:rPr>
        <w:t xml:space="preserve"> согласно приложению к настоящему постановлению.</w:t>
      </w:r>
    </w:p>
    <w:p w:rsidR="00384FC9" w:rsidRDefault="00F3293E" w:rsidP="00F3293E">
      <w:pPr>
        <w:ind w:firstLine="708"/>
        <w:jc w:val="both"/>
        <w:rPr>
          <w:sz w:val="28"/>
        </w:rPr>
      </w:pPr>
      <w:r>
        <w:rPr>
          <w:sz w:val="28"/>
        </w:rPr>
        <w:t>2. О</w:t>
      </w:r>
      <w:r w:rsidR="00D8167C">
        <w:rPr>
          <w:sz w:val="28"/>
        </w:rPr>
        <w:t>беспечить ежемесячное представление информации о долговых обязательствах в порядке, утвержденном настоящим постановлением;</w:t>
      </w:r>
    </w:p>
    <w:p w:rsidR="00384FC9" w:rsidRDefault="00D8167C">
      <w:pPr>
        <w:ind w:firstLine="708"/>
        <w:jc w:val="both"/>
        <w:rPr>
          <w:sz w:val="28"/>
        </w:rPr>
      </w:pPr>
      <w:r>
        <w:rPr>
          <w:sz w:val="28"/>
        </w:rPr>
        <w:t xml:space="preserve">3. Признать утратившими силу постановления Администрации </w:t>
      </w:r>
      <w:r w:rsidR="00F3293E">
        <w:rPr>
          <w:sz w:val="28"/>
        </w:rPr>
        <w:t>Буденновского сельского поселения</w:t>
      </w:r>
      <w:r>
        <w:rPr>
          <w:sz w:val="28"/>
        </w:rPr>
        <w:t>:</w:t>
      </w:r>
    </w:p>
    <w:p w:rsidR="00384FC9" w:rsidRDefault="00694C78">
      <w:pPr>
        <w:ind w:firstLine="708"/>
        <w:jc w:val="both"/>
        <w:rPr>
          <w:sz w:val="28"/>
        </w:rPr>
      </w:pPr>
      <w:r>
        <w:rPr>
          <w:sz w:val="28"/>
        </w:rPr>
        <w:t xml:space="preserve">от </w:t>
      </w:r>
      <w:r w:rsidR="00D8167C">
        <w:rPr>
          <w:sz w:val="28"/>
        </w:rPr>
        <w:t>1</w:t>
      </w:r>
      <w:r>
        <w:rPr>
          <w:sz w:val="28"/>
        </w:rPr>
        <w:t>4</w:t>
      </w:r>
      <w:r w:rsidR="00D8167C">
        <w:rPr>
          <w:sz w:val="28"/>
        </w:rPr>
        <w:t>.09.2016 № 11</w:t>
      </w:r>
      <w:r>
        <w:rPr>
          <w:sz w:val="28"/>
        </w:rPr>
        <w:t>9</w:t>
      </w:r>
      <w:r w:rsidR="00D8167C">
        <w:rPr>
          <w:sz w:val="28"/>
        </w:rPr>
        <w:t xml:space="preserve"> «Об утверждении Порядка ведения муниципальной долговой книги </w:t>
      </w:r>
      <w:r w:rsidR="007B67A0">
        <w:rPr>
          <w:sz w:val="28"/>
        </w:rPr>
        <w:t>Буденновского сельского поселения</w:t>
      </w:r>
      <w:r w:rsidR="00D8167C">
        <w:rPr>
          <w:sz w:val="28"/>
        </w:rPr>
        <w:t xml:space="preserve"> и представления информации о долговых обязательствах сельск</w:t>
      </w:r>
      <w:r w:rsidR="007B67A0">
        <w:rPr>
          <w:sz w:val="28"/>
        </w:rPr>
        <w:t>ого</w:t>
      </w:r>
      <w:r w:rsidR="00D8167C">
        <w:rPr>
          <w:sz w:val="28"/>
        </w:rPr>
        <w:t xml:space="preserve"> поселени</w:t>
      </w:r>
      <w:r w:rsidR="007B67A0">
        <w:rPr>
          <w:sz w:val="28"/>
        </w:rPr>
        <w:t>я»</w:t>
      </w:r>
      <w:r w:rsidR="00D8167C">
        <w:rPr>
          <w:sz w:val="28"/>
        </w:rPr>
        <w:t>;</w:t>
      </w:r>
    </w:p>
    <w:p w:rsidR="00384FC9" w:rsidRPr="007B67A0" w:rsidRDefault="007B67A0" w:rsidP="007B67A0">
      <w:pPr>
        <w:tabs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</w:rPr>
        <w:t xml:space="preserve">          от 21.03.2019 № 2</w:t>
      </w:r>
      <w:r w:rsidR="00D8167C">
        <w:rPr>
          <w:sz w:val="28"/>
        </w:rPr>
        <w:t>7 «</w:t>
      </w:r>
      <w:r w:rsidRPr="00DB0A1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</w:t>
      </w:r>
      <w:r w:rsidRPr="00DB0A12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 xml:space="preserve">Буденновского сельского поселения от </w:t>
      </w:r>
      <w:r w:rsidRPr="00DB0A1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B0A12">
        <w:rPr>
          <w:sz w:val="28"/>
          <w:szCs w:val="28"/>
        </w:rPr>
        <w:t>.09.2016</w:t>
      </w:r>
      <w:r>
        <w:rPr>
          <w:sz w:val="28"/>
          <w:szCs w:val="28"/>
        </w:rPr>
        <w:t xml:space="preserve"> </w:t>
      </w:r>
      <w:r w:rsidRPr="00DB0A12">
        <w:rPr>
          <w:sz w:val="28"/>
          <w:szCs w:val="28"/>
        </w:rPr>
        <w:t>№ 11</w:t>
      </w:r>
      <w:r>
        <w:rPr>
          <w:sz w:val="28"/>
          <w:szCs w:val="28"/>
        </w:rPr>
        <w:t xml:space="preserve">9 </w:t>
      </w:r>
      <w:r w:rsidRPr="00DB0A12">
        <w:rPr>
          <w:sz w:val="28"/>
          <w:szCs w:val="28"/>
        </w:rPr>
        <w:t xml:space="preserve">«Об утверждении Порядка ведения муниципальной долговой книги </w:t>
      </w:r>
      <w:r>
        <w:rPr>
          <w:sz w:val="28"/>
          <w:szCs w:val="28"/>
        </w:rPr>
        <w:t>Буденновского сельского поселения</w:t>
      </w:r>
      <w:r w:rsidRPr="00DB0A12">
        <w:rPr>
          <w:sz w:val="28"/>
          <w:szCs w:val="28"/>
        </w:rPr>
        <w:t xml:space="preserve"> и представления информации о долговых обязательствах</w:t>
      </w:r>
      <w:r>
        <w:rPr>
          <w:sz w:val="28"/>
          <w:szCs w:val="28"/>
        </w:rPr>
        <w:t xml:space="preserve"> сельского поселения</w:t>
      </w:r>
      <w:r w:rsidRPr="00DB0A12">
        <w:rPr>
          <w:sz w:val="28"/>
          <w:szCs w:val="28"/>
        </w:rPr>
        <w:t>»</w:t>
      </w:r>
      <w:r w:rsidR="00D8167C">
        <w:rPr>
          <w:sz w:val="28"/>
        </w:rPr>
        <w:t>;</w:t>
      </w:r>
    </w:p>
    <w:p w:rsidR="00384FC9" w:rsidRDefault="00D8167C">
      <w:pPr>
        <w:ind w:firstLine="708"/>
        <w:jc w:val="both"/>
        <w:rPr>
          <w:sz w:val="28"/>
        </w:rPr>
      </w:pPr>
      <w:r>
        <w:rPr>
          <w:sz w:val="28"/>
        </w:rPr>
        <w:t>от 2</w:t>
      </w:r>
      <w:r w:rsidR="007B67A0">
        <w:rPr>
          <w:sz w:val="28"/>
        </w:rPr>
        <w:t>9</w:t>
      </w:r>
      <w:r w:rsidR="00F747C8">
        <w:rPr>
          <w:sz w:val="28"/>
        </w:rPr>
        <w:t xml:space="preserve">.07.2021 </w:t>
      </w:r>
      <w:r>
        <w:rPr>
          <w:sz w:val="28"/>
        </w:rPr>
        <w:t xml:space="preserve">№ </w:t>
      </w:r>
      <w:r w:rsidR="007B67A0">
        <w:rPr>
          <w:sz w:val="28"/>
        </w:rPr>
        <w:t>56</w:t>
      </w:r>
      <w:r>
        <w:rPr>
          <w:sz w:val="28"/>
        </w:rPr>
        <w:t xml:space="preserve"> «</w:t>
      </w:r>
      <w:r w:rsidR="007B67A0" w:rsidRPr="00DB0A12">
        <w:rPr>
          <w:sz w:val="28"/>
          <w:szCs w:val="28"/>
        </w:rPr>
        <w:t>О</w:t>
      </w:r>
      <w:r w:rsidR="007B67A0">
        <w:rPr>
          <w:sz w:val="28"/>
          <w:szCs w:val="28"/>
        </w:rPr>
        <w:t xml:space="preserve"> внесении изменения</w:t>
      </w:r>
      <w:r w:rsidR="007B67A0" w:rsidRPr="00DB0A12">
        <w:rPr>
          <w:sz w:val="28"/>
          <w:szCs w:val="28"/>
        </w:rPr>
        <w:t xml:space="preserve"> в постановление Администрации </w:t>
      </w:r>
      <w:r w:rsidR="007B67A0">
        <w:rPr>
          <w:sz w:val="28"/>
          <w:szCs w:val="28"/>
        </w:rPr>
        <w:t xml:space="preserve">Буденновского сельского поселения от </w:t>
      </w:r>
      <w:r w:rsidR="007B67A0" w:rsidRPr="00DB0A12">
        <w:rPr>
          <w:sz w:val="28"/>
          <w:szCs w:val="28"/>
        </w:rPr>
        <w:t>1</w:t>
      </w:r>
      <w:r w:rsidR="007B67A0">
        <w:rPr>
          <w:sz w:val="28"/>
          <w:szCs w:val="28"/>
        </w:rPr>
        <w:t>4</w:t>
      </w:r>
      <w:r w:rsidR="007B67A0" w:rsidRPr="00DB0A12">
        <w:rPr>
          <w:sz w:val="28"/>
          <w:szCs w:val="28"/>
        </w:rPr>
        <w:t>.09.2016</w:t>
      </w:r>
      <w:r w:rsidR="007B67A0">
        <w:rPr>
          <w:sz w:val="28"/>
          <w:szCs w:val="28"/>
        </w:rPr>
        <w:t xml:space="preserve"> </w:t>
      </w:r>
      <w:r w:rsidR="007B67A0" w:rsidRPr="00DB0A12">
        <w:rPr>
          <w:sz w:val="28"/>
          <w:szCs w:val="28"/>
        </w:rPr>
        <w:t>№ 11</w:t>
      </w:r>
      <w:r w:rsidR="007B67A0">
        <w:rPr>
          <w:sz w:val="28"/>
          <w:szCs w:val="28"/>
        </w:rPr>
        <w:t xml:space="preserve">9 </w:t>
      </w:r>
      <w:r w:rsidR="007B67A0" w:rsidRPr="00DB0A12">
        <w:rPr>
          <w:sz w:val="28"/>
          <w:szCs w:val="28"/>
        </w:rPr>
        <w:t xml:space="preserve">«Об утверждении Порядка ведения муниципальной долговой книги </w:t>
      </w:r>
      <w:r w:rsidR="007B67A0">
        <w:rPr>
          <w:sz w:val="28"/>
          <w:szCs w:val="28"/>
        </w:rPr>
        <w:t>Буденновского сельского поселения</w:t>
      </w:r>
      <w:r w:rsidR="007B67A0" w:rsidRPr="00DB0A12">
        <w:rPr>
          <w:sz w:val="28"/>
          <w:szCs w:val="28"/>
        </w:rPr>
        <w:t xml:space="preserve"> и представления информации о долговых обязательствах</w:t>
      </w:r>
      <w:r w:rsidR="007B67A0">
        <w:rPr>
          <w:sz w:val="28"/>
          <w:szCs w:val="28"/>
        </w:rPr>
        <w:t xml:space="preserve"> сельского поселения</w:t>
      </w:r>
      <w:r>
        <w:rPr>
          <w:sz w:val="28"/>
        </w:rPr>
        <w:t>».</w:t>
      </w:r>
    </w:p>
    <w:p w:rsidR="00384FC9" w:rsidRDefault="00D8167C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proofErr w:type="gramStart"/>
      <w:r w:rsidR="00F3293E">
        <w:rPr>
          <w:sz w:val="28"/>
        </w:rPr>
        <w:t>Р</w:t>
      </w:r>
      <w:r>
        <w:rPr>
          <w:sz w:val="28"/>
        </w:rPr>
        <w:t>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r w:rsidR="00F3293E">
        <w:rPr>
          <w:sz w:val="28"/>
        </w:rPr>
        <w:t>Буденновского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384FC9" w:rsidRDefault="00694C78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D8167C">
        <w:rPr>
          <w:sz w:val="28"/>
        </w:rPr>
        <w:t xml:space="preserve">. Настоящее постановление вступает в силу после его официального опубликования и применяется к правоотношениям, возникающим при учете долговых обязательств </w:t>
      </w:r>
      <w:r>
        <w:rPr>
          <w:sz w:val="28"/>
        </w:rPr>
        <w:t>Буденновского сельского поселения</w:t>
      </w:r>
      <w:r w:rsidR="00D8167C">
        <w:rPr>
          <w:sz w:val="28"/>
        </w:rPr>
        <w:t>, с 01 января 2022 года.</w:t>
      </w:r>
    </w:p>
    <w:p w:rsidR="00384FC9" w:rsidRDefault="00694C78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D8167C">
        <w:rPr>
          <w:sz w:val="28"/>
        </w:rPr>
        <w:t xml:space="preserve">. </w:t>
      </w:r>
      <w:proofErr w:type="gramStart"/>
      <w:r w:rsidR="00D8167C">
        <w:rPr>
          <w:sz w:val="28"/>
        </w:rPr>
        <w:t>Контроль за</w:t>
      </w:r>
      <w:proofErr w:type="gramEnd"/>
      <w:r w:rsidR="00D8167C">
        <w:rPr>
          <w:sz w:val="28"/>
        </w:rPr>
        <w:t xml:space="preserve"> выполнением настоящего постановления возложить на </w:t>
      </w:r>
      <w:r>
        <w:rPr>
          <w:sz w:val="28"/>
        </w:rPr>
        <w:t>начальника сектора экономики и финансов</w:t>
      </w:r>
      <w:r w:rsidR="00D8167C">
        <w:rPr>
          <w:sz w:val="28"/>
        </w:rPr>
        <w:t xml:space="preserve"> </w:t>
      </w:r>
      <w:r>
        <w:rPr>
          <w:sz w:val="28"/>
        </w:rPr>
        <w:t>Козак</w:t>
      </w:r>
      <w:r w:rsidR="00D8167C">
        <w:rPr>
          <w:sz w:val="28"/>
        </w:rPr>
        <w:t xml:space="preserve"> </w:t>
      </w:r>
      <w:r>
        <w:rPr>
          <w:sz w:val="28"/>
        </w:rPr>
        <w:t>О</w:t>
      </w:r>
      <w:r w:rsidR="00D8167C">
        <w:rPr>
          <w:sz w:val="28"/>
        </w:rPr>
        <w:t>.</w:t>
      </w:r>
      <w:r>
        <w:rPr>
          <w:sz w:val="28"/>
        </w:rPr>
        <w:t>В</w:t>
      </w:r>
      <w:r w:rsidR="00D8167C">
        <w:rPr>
          <w:sz w:val="28"/>
        </w:rPr>
        <w:t>.</w:t>
      </w:r>
    </w:p>
    <w:p w:rsidR="00384FC9" w:rsidRDefault="00384FC9">
      <w:pPr>
        <w:spacing w:after="88"/>
        <w:jc w:val="both"/>
        <w:rPr>
          <w:sz w:val="28"/>
        </w:rPr>
      </w:pPr>
    </w:p>
    <w:p w:rsidR="00384FC9" w:rsidRDefault="00384FC9">
      <w:pPr>
        <w:spacing w:after="88"/>
        <w:jc w:val="both"/>
        <w:rPr>
          <w:sz w:val="28"/>
        </w:rPr>
      </w:pPr>
    </w:p>
    <w:p w:rsidR="00384FC9" w:rsidRDefault="00384FC9">
      <w:pPr>
        <w:spacing w:after="88"/>
        <w:jc w:val="both"/>
        <w:rPr>
          <w:sz w:val="28"/>
        </w:rPr>
      </w:pPr>
    </w:p>
    <w:p w:rsidR="00384FC9" w:rsidRDefault="00D8167C">
      <w:pPr>
        <w:jc w:val="both"/>
        <w:rPr>
          <w:sz w:val="28"/>
        </w:rPr>
      </w:pPr>
      <w:r>
        <w:rPr>
          <w:sz w:val="28"/>
        </w:rPr>
        <w:t xml:space="preserve">Глава Администрации  </w:t>
      </w:r>
    </w:p>
    <w:p w:rsidR="00384FC9" w:rsidRDefault="00694C78">
      <w:pPr>
        <w:jc w:val="both"/>
        <w:rPr>
          <w:sz w:val="28"/>
        </w:rPr>
      </w:pPr>
      <w:r>
        <w:rPr>
          <w:sz w:val="28"/>
        </w:rPr>
        <w:t>Буденновского сельского поселения                                          Д</w:t>
      </w:r>
      <w:r w:rsidR="00D8167C">
        <w:rPr>
          <w:sz w:val="28"/>
        </w:rPr>
        <w:t>.</w:t>
      </w:r>
      <w:r>
        <w:rPr>
          <w:sz w:val="28"/>
        </w:rPr>
        <w:t>А</w:t>
      </w:r>
      <w:r w:rsidR="00D8167C">
        <w:rPr>
          <w:sz w:val="28"/>
        </w:rPr>
        <w:t xml:space="preserve">. </w:t>
      </w:r>
      <w:r>
        <w:rPr>
          <w:sz w:val="28"/>
        </w:rPr>
        <w:t>Ефремов</w:t>
      </w:r>
    </w:p>
    <w:p w:rsidR="00384FC9" w:rsidRDefault="00384FC9">
      <w:pPr>
        <w:jc w:val="both"/>
        <w:rPr>
          <w:sz w:val="28"/>
        </w:rPr>
      </w:pPr>
    </w:p>
    <w:p w:rsidR="00384FC9" w:rsidRDefault="00384FC9">
      <w:pPr>
        <w:jc w:val="both"/>
        <w:rPr>
          <w:sz w:val="28"/>
        </w:rPr>
      </w:pPr>
    </w:p>
    <w:p w:rsidR="00384FC9" w:rsidRDefault="00384FC9">
      <w:pPr>
        <w:jc w:val="both"/>
        <w:rPr>
          <w:sz w:val="28"/>
        </w:rPr>
      </w:pPr>
    </w:p>
    <w:p w:rsidR="00384FC9" w:rsidRDefault="00384FC9">
      <w:pPr>
        <w:jc w:val="both"/>
        <w:rPr>
          <w:sz w:val="28"/>
        </w:rPr>
      </w:pPr>
    </w:p>
    <w:p w:rsidR="00384FC9" w:rsidRDefault="00384FC9">
      <w:pPr>
        <w:jc w:val="both"/>
        <w:rPr>
          <w:sz w:val="28"/>
        </w:rPr>
      </w:pPr>
    </w:p>
    <w:p w:rsidR="00384FC9" w:rsidRPr="00694C78" w:rsidRDefault="00D8167C">
      <w:pPr>
        <w:jc w:val="both"/>
      </w:pPr>
      <w:r w:rsidRPr="00694C78">
        <w:t>Постановление вносит</w:t>
      </w:r>
      <w:r w:rsidR="00694C78">
        <w:t>:</w:t>
      </w:r>
    </w:p>
    <w:p w:rsidR="00384FC9" w:rsidRPr="00694C78" w:rsidRDefault="00694C78">
      <w:r>
        <w:t>сектор экономики и ф</w:t>
      </w:r>
      <w:r w:rsidR="00D8167C" w:rsidRPr="00694C78">
        <w:t xml:space="preserve">инансов </w:t>
      </w:r>
    </w:p>
    <w:p w:rsidR="00384FC9" w:rsidRDefault="00384FC9">
      <w:pPr>
        <w:rPr>
          <w:sz w:val="28"/>
        </w:rPr>
      </w:pPr>
    </w:p>
    <w:p w:rsidR="00384FC9" w:rsidRDefault="00384FC9">
      <w:pPr>
        <w:rPr>
          <w:sz w:val="28"/>
        </w:rPr>
      </w:pPr>
    </w:p>
    <w:p w:rsidR="00384FC9" w:rsidRDefault="00384FC9">
      <w:pPr>
        <w:rPr>
          <w:sz w:val="28"/>
        </w:rPr>
      </w:pPr>
    </w:p>
    <w:p w:rsidR="00384FC9" w:rsidRDefault="00384FC9">
      <w:pPr>
        <w:rPr>
          <w:sz w:val="28"/>
        </w:rPr>
      </w:pPr>
    </w:p>
    <w:p w:rsidR="00384FC9" w:rsidRDefault="00384FC9">
      <w:pPr>
        <w:rPr>
          <w:sz w:val="28"/>
        </w:rPr>
      </w:pPr>
    </w:p>
    <w:p w:rsidR="00384FC9" w:rsidRDefault="00384FC9">
      <w:pPr>
        <w:rPr>
          <w:sz w:val="28"/>
        </w:rPr>
      </w:pPr>
    </w:p>
    <w:p w:rsidR="00384FC9" w:rsidRDefault="00384FC9">
      <w:pPr>
        <w:rPr>
          <w:sz w:val="28"/>
        </w:rPr>
      </w:pPr>
    </w:p>
    <w:p w:rsidR="00384FC9" w:rsidRDefault="00384FC9">
      <w:pPr>
        <w:rPr>
          <w:sz w:val="28"/>
        </w:rPr>
      </w:pPr>
    </w:p>
    <w:p w:rsidR="00384FC9" w:rsidRDefault="00384FC9">
      <w:pPr>
        <w:rPr>
          <w:sz w:val="28"/>
        </w:rPr>
      </w:pPr>
    </w:p>
    <w:p w:rsidR="00384FC9" w:rsidRDefault="00384FC9">
      <w:pPr>
        <w:rPr>
          <w:sz w:val="28"/>
        </w:rPr>
      </w:pPr>
    </w:p>
    <w:p w:rsidR="00384FC9" w:rsidRDefault="00384FC9">
      <w:pPr>
        <w:rPr>
          <w:sz w:val="28"/>
        </w:rPr>
      </w:pPr>
    </w:p>
    <w:p w:rsidR="00384FC9" w:rsidRDefault="00384FC9">
      <w:pPr>
        <w:rPr>
          <w:sz w:val="28"/>
        </w:rPr>
      </w:pPr>
    </w:p>
    <w:p w:rsidR="00384FC9" w:rsidRDefault="00384FC9">
      <w:pPr>
        <w:rPr>
          <w:sz w:val="28"/>
        </w:rPr>
      </w:pPr>
    </w:p>
    <w:p w:rsidR="00384FC9" w:rsidRDefault="00384FC9">
      <w:pPr>
        <w:rPr>
          <w:sz w:val="28"/>
        </w:rPr>
      </w:pPr>
    </w:p>
    <w:p w:rsidR="00384FC9" w:rsidRDefault="00384FC9">
      <w:pPr>
        <w:rPr>
          <w:sz w:val="28"/>
        </w:rPr>
      </w:pPr>
    </w:p>
    <w:p w:rsidR="00384FC9" w:rsidRDefault="00384FC9">
      <w:pPr>
        <w:rPr>
          <w:sz w:val="28"/>
        </w:rPr>
      </w:pPr>
    </w:p>
    <w:p w:rsidR="007B64C1" w:rsidRDefault="007B64C1">
      <w:pPr>
        <w:rPr>
          <w:sz w:val="28"/>
        </w:rPr>
      </w:pPr>
    </w:p>
    <w:p w:rsidR="007B64C1" w:rsidRDefault="007B64C1">
      <w:pPr>
        <w:rPr>
          <w:sz w:val="28"/>
        </w:rPr>
      </w:pPr>
    </w:p>
    <w:p w:rsidR="007B64C1" w:rsidRDefault="007B64C1">
      <w:pPr>
        <w:rPr>
          <w:sz w:val="28"/>
        </w:rPr>
      </w:pPr>
    </w:p>
    <w:p w:rsidR="007B64C1" w:rsidRDefault="007B64C1">
      <w:pPr>
        <w:rPr>
          <w:sz w:val="28"/>
        </w:rPr>
      </w:pPr>
    </w:p>
    <w:p w:rsidR="00384FC9" w:rsidRDefault="00384FC9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384FC9">
        <w:trPr>
          <w:trHeight w:val="1948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384FC9" w:rsidRDefault="00D8167C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</w:p>
          <w:p w:rsidR="00384FC9" w:rsidRDefault="00D8167C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384FC9" w:rsidRDefault="00D8167C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384FC9" w:rsidRDefault="00DB48A7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>Буденновского сельского поселения</w:t>
            </w:r>
          </w:p>
          <w:p w:rsidR="00384FC9" w:rsidRDefault="00D8167C" w:rsidP="00DB48A7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DB48A7">
              <w:rPr>
                <w:sz w:val="28"/>
              </w:rPr>
              <w:t>14.06.2022</w:t>
            </w:r>
            <w:r>
              <w:rPr>
                <w:sz w:val="28"/>
              </w:rPr>
              <w:t xml:space="preserve"> № </w:t>
            </w:r>
            <w:r w:rsidR="00DB48A7">
              <w:rPr>
                <w:sz w:val="28"/>
              </w:rPr>
              <w:t>77</w:t>
            </w:r>
          </w:p>
        </w:tc>
      </w:tr>
    </w:tbl>
    <w:p w:rsidR="00384FC9" w:rsidRDefault="00384FC9">
      <w:pPr>
        <w:rPr>
          <w:sz w:val="28"/>
        </w:rPr>
      </w:pPr>
    </w:p>
    <w:p w:rsidR="00384FC9" w:rsidRDefault="00384FC9">
      <w:pPr>
        <w:pStyle w:val="ConsPlusTitle"/>
        <w:rPr>
          <w:rFonts w:ascii="Times New Roman" w:hAnsi="Times New Roman"/>
          <w:b w:val="0"/>
          <w:sz w:val="16"/>
        </w:rPr>
      </w:pPr>
    </w:p>
    <w:p w:rsidR="00384FC9" w:rsidRDefault="00384FC9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384FC9" w:rsidRDefault="00D8167C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</w:t>
      </w:r>
    </w:p>
    <w:p w:rsidR="00384FC9" w:rsidRDefault="00D8167C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ведения муниципальной долговой книги </w:t>
      </w:r>
      <w:r w:rsidR="00DB48A7">
        <w:rPr>
          <w:rFonts w:ascii="Times New Roman" w:hAnsi="Times New Roman"/>
          <w:b w:val="0"/>
          <w:sz w:val="28"/>
        </w:rPr>
        <w:t>Буденновского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</w:t>
      </w:r>
    </w:p>
    <w:p w:rsidR="00384FC9" w:rsidRDefault="00D8167C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 представления информации о долговых обязательствах </w:t>
      </w:r>
    </w:p>
    <w:p w:rsidR="00384FC9" w:rsidRDefault="00D8167C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сельск</w:t>
      </w:r>
      <w:r w:rsidR="00DB48A7">
        <w:rPr>
          <w:rFonts w:ascii="Times New Roman" w:hAnsi="Times New Roman"/>
          <w:b w:val="0"/>
          <w:sz w:val="28"/>
        </w:rPr>
        <w:t>ого</w:t>
      </w:r>
      <w:r>
        <w:rPr>
          <w:rFonts w:ascii="Times New Roman" w:hAnsi="Times New Roman"/>
          <w:b w:val="0"/>
          <w:sz w:val="28"/>
        </w:rPr>
        <w:t xml:space="preserve"> поселени</w:t>
      </w:r>
      <w:r w:rsidR="00DB48A7">
        <w:rPr>
          <w:rFonts w:ascii="Times New Roman" w:hAnsi="Times New Roman"/>
          <w:b w:val="0"/>
          <w:sz w:val="28"/>
        </w:rPr>
        <w:t>я</w:t>
      </w:r>
    </w:p>
    <w:p w:rsidR="00384FC9" w:rsidRDefault="00384FC9">
      <w:pPr>
        <w:pStyle w:val="ConsPlusTitle"/>
        <w:jc w:val="both"/>
        <w:rPr>
          <w:rFonts w:ascii="Times New Roman" w:hAnsi="Times New Roman"/>
          <w:b w:val="0"/>
          <w:sz w:val="28"/>
        </w:rPr>
      </w:pPr>
    </w:p>
    <w:p w:rsidR="00384FC9" w:rsidRDefault="00D8167C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r w:rsidR="00DB48A7">
        <w:rPr>
          <w:sz w:val="28"/>
        </w:rPr>
        <w:t>Буденновского сельского поселения</w:t>
      </w:r>
      <w:r>
        <w:rPr>
          <w:sz w:val="28"/>
        </w:rPr>
        <w:t xml:space="preserve">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DB48A7">
        <w:rPr>
          <w:sz w:val="28"/>
        </w:rPr>
        <w:t>Буденновского сельского поселения</w:t>
      </w:r>
      <w:r>
        <w:rPr>
          <w:sz w:val="28"/>
        </w:rPr>
        <w:t>, контроля за структурой и объемом муниципального долга сельск</w:t>
      </w:r>
      <w:r w:rsidR="00DB48A7">
        <w:rPr>
          <w:sz w:val="28"/>
        </w:rPr>
        <w:t>ого</w:t>
      </w:r>
      <w:r>
        <w:rPr>
          <w:sz w:val="28"/>
        </w:rPr>
        <w:t xml:space="preserve"> поселени</w:t>
      </w:r>
      <w:r w:rsidR="00DB48A7">
        <w:rPr>
          <w:sz w:val="28"/>
        </w:rPr>
        <w:t>я</w:t>
      </w:r>
      <w:r>
        <w:rPr>
          <w:sz w:val="28"/>
        </w:rPr>
        <w:t xml:space="preserve"> и устанавливает объем информации, порядок её внесения в Долговую</w:t>
      </w:r>
      <w:proofErr w:type="gramEnd"/>
      <w:r>
        <w:rPr>
          <w:sz w:val="28"/>
        </w:rPr>
        <w:t xml:space="preserve"> книгу, регистрации долговых обязательств в Долговой книге, представления информации о долговых обязательствах сельск</w:t>
      </w:r>
      <w:r w:rsidR="00DB48A7">
        <w:rPr>
          <w:sz w:val="28"/>
        </w:rPr>
        <w:t>ого</w:t>
      </w:r>
      <w:r>
        <w:rPr>
          <w:sz w:val="28"/>
        </w:rPr>
        <w:t xml:space="preserve"> поселени</w:t>
      </w:r>
      <w:r w:rsidR="00DB48A7">
        <w:rPr>
          <w:sz w:val="28"/>
        </w:rPr>
        <w:t>я</w:t>
      </w:r>
      <w:r>
        <w:rPr>
          <w:sz w:val="28"/>
        </w:rPr>
        <w:t xml:space="preserve"> и передачи информации о долговых обязательствах </w:t>
      </w:r>
      <w:r w:rsidR="00DB48A7">
        <w:rPr>
          <w:sz w:val="28"/>
        </w:rPr>
        <w:t>Буденновского сельского поселения</w:t>
      </w:r>
      <w:r>
        <w:rPr>
          <w:sz w:val="28"/>
        </w:rPr>
        <w:t>, в Министерство финансов Ростовской области.</w:t>
      </w:r>
    </w:p>
    <w:p w:rsidR="00384FC9" w:rsidRDefault="00384FC9">
      <w:pPr>
        <w:jc w:val="center"/>
        <w:outlineLvl w:val="1"/>
        <w:rPr>
          <w:sz w:val="28"/>
        </w:rPr>
      </w:pPr>
    </w:p>
    <w:p w:rsidR="00384FC9" w:rsidRDefault="00D8167C">
      <w:pPr>
        <w:jc w:val="center"/>
        <w:rPr>
          <w:sz w:val="28"/>
        </w:rPr>
      </w:pPr>
      <w:r>
        <w:rPr>
          <w:sz w:val="28"/>
        </w:rPr>
        <w:t>I. Порядок ведения Долговой книги</w:t>
      </w:r>
    </w:p>
    <w:p w:rsidR="00384FC9" w:rsidRDefault="00384FC9">
      <w:pPr>
        <w:ind w:firstLine="540"/>
        <w:jc w:val="both"/>
        <w:rPr>
          <w:sz w:val="28"/>
        </w:rPr>
      </w:pP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 xml:space="preserve">1. Ведение Долговой книги осуществляется </w:t>
      </w:r>
      <w:r w:rsidR="00404499">
        <w:rPr>
          <w:sz w:val="28"/>
        </w:rPr>
        <w:t>сектором экономики и финансов Администрации Буденновского сельского поселения</w:t>
      </w:r>
      <w:r>
        <w:rPr>
          <w:sz w:val="28"/>
        </w:rPr>
        <w:t xml:space="preserve"> в соответствии с настоящим Порядком.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291028">
        <w:rPr>
          <w:sz w:val="28"/>
        </w:rPr>
        <w:t>Сектор экономики и финансов Администрации Буденновского сельского поселения</w:t>
      </w:r>
      <w:r>
        <w:rPr>
          <w:sz w:val="28"/>
        </w:rPr>
        <w:t xml:space="preserve"> нес</w:t>
      </w:r>
      <w:r w:rsidR="00291028">
        <w:rPr>
          <w:sz w:val="28"/>
        </w:rPr>
        <w:t>е</w:t>
      </w:r>
      <w:r>
        <w:rPr>
          <w:sz w:val="28"/>
        </w:rPr>
        <w:t xml:space="preserve">т ответственность за своевременность, полноту и правильность ведения Долговой книги. 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 xml:space="preserve">Долговая книга ведется в виде электронных реестров (таблиц) по видам долговых обязательств, установленных Бюджетным кодексом Российской Федерации. 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3. Долговые обязательства муниципального образования «</w:t>
      </w:r>
      <w:r w:rsidR="00BE10E2">
        <w:rPr>
          <w:sz w:val="28"/>
        </w:rPr>
        <w:t>Буденновское сельское поселение</w:t>
      </w:r>
      <w:r>
        <w:rPr>
          <w:sz w:val="28"/>
        </w:rPr>
        <w:t xml:space="preserve">» могут существовать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384FC9" w:rsidRDefault="00D8167C">
      <w:pPr>
        <w:ind w:firstLine="708"/>
        <w:jc w:val="both"/>
        <w:rPr>
          <w:sz w:val="28"/>
        </w:rPr>
      </w:pPr>
      <w:r>
        <w:rPr>
          <w:sz w:val="28"/>
        </w:rPr>
        <w:t>3.1. Муниципальным ценным бумагам.</w:t>
      </w:r>
    </w:p>
    <w:p w:rsidR="00384FC9" w:rsidRDefault="00D8167C">
      <w:pPr>
        <w:ind w:firstLine="708"/>
        <w:jc w:val="both"/>
        <w:rPr>
          <w:sz w:val="28"/>
        </w:rPr>
      </w:pPr>
      <w:r>
        <w:rPr>
          <w:sz w:val="28"/>
        </w:rPr>
        <w:t xml:space="preserve">3.2. Бюджетным кредитам, привлеченным в валюте Российской Федерации в бюджет </w:t>
      </w:r>
      <w:r w:rsidR="00BE10E2">
        <w:rPr>
          <w:sz w:val="28"/>
        </w:rPr>
        <w:t xml:space="preserve">Буденновского сельского поселения </w:t>
      </w:r>
      <w:r>
        <w:rPr>
          <w:sz w:val="28"/>
        </w:rPr>
        <w:t>Сальского района из других бюджетов бюджетной системы Российской Федерации.</w:t>
      </w:r>
    </w:p>
    <w:p w:rsidR="00384FC9" w:rsidRDefault="00D8167C">
      <w:pPr>
        <w:ind w:firstLine="708"/>
        <w:jc w:val="both"/>
        <w:rPr>
          <w:sz w:val="28"/>
        </w:rPr>
      </w:pPr>
      <w:r>
        <w:rPr>
          <w:sz w:val="28"/>
        </w:rPr>
        <w:t xml:space="preserve">3.3. Бюджетным кредитам, привлеченным от Российской Федерации в иностранной валюте в рамках использования целевых иностранных кредитов. 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3.4. Кредитам, привлеченным муниципальным образованием «</w:t>
      </w:r>
      <w:r w:rsidR="00BE10E2">
        <w:rPr>
          <w:sz w:val="28"/>
        </w:rPr>
        <w:t>Буденновское сельское поселение</w:t>
      </w:r>
      <w:r>
        <w:rPr>
          <w:sz w:val="28"/>
        </w:rPr>
        <w:t>» от кредитных организаций в валюте Российской Федерации.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3.5. Муниципальным гарантиям, выраженным в валюте Российской Федерации.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3.6. Муниципальным гарантиям, предоставленным Российской Федерации в иностранной валюте в рамках использования целевых иностранных кредитов.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3.7.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4. Долговая книга содержит сведения: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4.1. По долговым обязательствам, указанным в подпункте 3.1 пункта 3 раздела I настоящего Порядка: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регистрационный номер выпуска ценных бумаг;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вид ценной бумаги;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основание для осуществления эмиссии ценных бумаг;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объявленный (по номиналу) и фактически размещенный (</w:t>
      </w:r>
      <w:proofErr w:type="spellStart"/>
      <w:r>
        <w:rPr>
          <w:sz w:val="28"/>
        </w:rPr>
        <w:t>доразмещенный</w:t>
      </w:r>
      <w:proofErr w:type="spellEnd"/>
      <w:r>
        <w:rPr>
          <w:sz w:val="28"/>
        </w:rPr>
        <w:t>) (по номиналу) объем выпуска (дополнительного выпуска);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номинальная стоимость одной ценной бумаги;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форма выпуска ценных бумаг;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даты размещения, доразмещения, выплаты купонного дохода, выкупа и погашения выпуска ценных бумаг;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ставка купонного дохода по ценным бумагам;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размер купонного дохода на соответствующую дату выплаты в расчете на одну ценную бумагу;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сведения о погашении (реструктуризации, выкупе) выпуска ценных бумаг;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сведения об уплате процентных платежей по ценным бумагам;</w:t>
      </w:r>
    </w:p>
    <w:p w:rsidR="00384FC9" w:rsidRDefault="00D8167C">
      <w:pPr>
        <w:ind w:firstLine="708"/>
        <w:jc w:val="both"/>
        <w:rPr>
          <w:sz w:val="28"/>
        </w:rPr>
      </w:pPr>
      <w:r>
        <w:rPr>
          <w:sz w:val="28"/>
        </w:rPr>
        <w:t>иные сведения, раскрывающие условия обращения ценных бумаг.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4.2. По долговым обязательствам, указанным в подпунктах 3.2 – 3.4 пункта 3 раздела I настоящего Порядка: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регистрационный номер;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наименование, номер и дата заключения договора или соглашения;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основание для заключения договора или соглашения;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наименование кредитора;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целевое назначение заёмных средств;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валюта долгового обязательства;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объем полученного кредита;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процентная ставка по кредиту;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срок исполнения обязательств по кредиту;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даты (периоды) получения кредита, выплаты процентных платежей, погашения кредита;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сведения о погашении кредита;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сведения о процентных платежах по кредиту;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сведения о предоставленном обеспечении;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иные сведения, раскрывающие условия договора или соглашения о предоставлении кредита.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4.3. По долговым обязательствам, указанным в подпункте 3.5 – 3.6 пункта 3 раздела I настоящего Порядка: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регистрационный номер;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дата регистрации долгового обязательства;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основание для предоставления муниципальной гарантии;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дата муниципальной гарантии;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наименование принципала;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наименование бенефициара;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предельная сумма муниципальной гарантии;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сумма фактически имеющихся у принципала обязательств, обеспеченных муниципальной гарантией;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дата или момент вступления муниципальной гарантии в силу;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сроки муниципальной гарантии, предъявления требований по муниципальной гарантии, исполнения муниципальной гарантии;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сведения о полном или частичном исполнении, прекращении обязательств по муниципальной гарантии, а также о фактическом возникновении (увеличении) или прекращении (уменьшении) обязатель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>инципала, обеспеченных муниципальной гарантией;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иные сведения, раскрывающие условия муниципальной гарантии.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4.4. По долговым обязательствам, указанным в подпункте 3.7 пункта 3 раздела I настоящего Порядка: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регистрационный номер;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наименование иного долгового обязательства, возникшего до введения в действие Бюджетного кодекса Российской Федерации и отнесенного на муниципальный долг;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целевое назначение;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объем обязательства;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валюта долгового обязательства;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срок исполнения обязательств;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сведения о погашении обязательств;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иные сведения, раскрывающие условия обязательств.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 xml:space="preserve">5. В Долговой книге учитывается информация о просроченной задолженности по исполнению долговых обязательств </w:t>
      </w:r>
      <w:r w:rsidR="00F747C8">
        <w:rPr>
          <w:sz w:val="28"/>
        </w:rPr>
        <w:t>Буденновского сельского поселения</w:t>
      </w:r>
      <w:r>
        <w:rPr>
          <w:sz w:val="28"/>
        </w:rPr>
        <w:t>.</w:t>
      </w:r>
    </w:p>
    <w:p w:rsidR="00384FC9" w:rsidRDefault="00D8167C">
      <w:pPr>
        <w:ind w:firstLine="708"/>
        <w:jc w:val="both"/>
        <w:rPr>
          <w:sz w:val="28"/>
        </w:rPr>
      </w:pPr>
      <w:r>
        <w:rPr>
          <w:sz w:val="28"/>
        </w:rPr>
        <w:t xml:space="preserve">6. Информация о муниципальных долговых обязательствах </w:t>
      </w:r>
      <w:r w:rsidR="00F747C8">
        <w:rPr>
          <w:sz w:val="28"/>
        </w:rPr>
        <w:t xml:space="preserve">Буденновского сельского поселения </w:t>
      </w:r>
      <w:r>
        <w:rPr>
          <w:sz w:val="28"/>
        </w:rPr>
        <w:t>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обязательства.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Информация о долговых обязательствах по муниципальным гарантиям вносится в Долговую книгу в течение пяти рабочих дней с момента фактического возникновения (увеличения) или прекращения (уменьшения) обязатель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>инципала, обеспеченных муниципальной гарантией.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 xml:space="preserve">7. Учет долговых обязательств </w:t>
      </w:r>
      <w:r w:rsidR="00F747C8">
        <w:rPr>
          <w:sz w:val="28"/>
        </w:rPr>
        <w:t>Буденновского сельского поселения</w:t>
      </w:r>
      <w:r>
        <w:rPr>
          <w:sz w:val="28"/>
        </w:rPr>
        <w:t xml:space="preserve"> в Долговой книге осуществляется в валюте долга, в которой определено денежное обязательство при его возникновении. В случае наличия в составе </w:t>
      </w:r>
      <w:r>
        <w:rPr>
          <w:sz w:val="28"/>
        </w:rPr>
        <w:lastRenderedPageBreak/>
        <w:t>муниципального долга долговых обязательств, выраженных в иностранной валюте, в Долговой книге фиксируется две суммы – сумма в валюте долга и её рублевый эквивалент по курсу Центрального банка Российской Федерации на дату расчета размера муниципального долга.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 xml:space="preserve">8. </w:t>
      </w:r>
      <w:proofErr w:type="gramStart"/>
      <w:r w:rsidR="00E2500B">
        <w:rPr>
          <w:sz w:val="28"/>
        </w:rPr>
        <w:t xml:space="preserve">Сектор экономики и финансов Администрации Буденновского сельского поселения </w:t>
      </w:r>
      <w:r>
        <w:rPr>
          <w:sz w:val="28"/>
        </w:rPr>
        <w:t xml:space="preserve"> обеспечивает подготовку Отчета о динамике долговых обязательств в муниципальной долговой книге </w:t>
      </w:r>
      <w:r w:rsidR="00E2500B">
        <w:rPr>
          <w:sz w:val="28"/>
        </w:rPr>
        <w:t>Буденновского сельского поселения</w:t>
      </w:r>
      <w:r>
        <w:rPr>
          <w:sz w:val="28"/>
        </w:rPr>
        <w:t xml:space="preserve"> не позднее 2 числа месяца следующего за отчетным по форме, утвержденной приказом Министерства финансов Ростовской области от 28.06.2013 № 85 «Об утверждении Порядка ведения Государственной долговой книги Ростовской области и представления информации о долговых обязательствах муниципальных образований».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 xml:space="preserve">9. По долговым обязательствам </w:t>
      </w:r>
      <w:r w:rsidR="00E2500B">
        <w:rPr>
          <w:sz w:val="28"/>
        </w:rPr>
        <w:t>Буденновского</w:t>
      </w:r>
      <w:r w:rsidR="00272938">
        <w:rPr>
          <w:sz w:val="28"/>
        </w:rPr>
        <w:t xml:space="preserve"> сельского поселения</w:t>
      </w:r>
      <w:r>
        <w:rPr>
          <w:sz w:val="28"/>
        </w:rPr>
        <w:t xml:space="preserve">, выраженным в иностранной валюте, в Отчете о динамике долговых обязательств </w:t>
      </w:r>
      <w:r w:rsidR="00272938">
        <w:rPr>
          <w:sz w:val="28"/>
        </w:rPr>
        <w:t>Буденновского сельского поселения</w:t>
      </w:r>
      <w:r>
        <w:rPr>
          <w:sz w:val="28"/>
        </w:rPr>
        <w:t xml:space="preserve"> в муниципальной долговой книге </w:t>
      </w:r>
      <w:r w:rsidR="00272938">
        <w:rPr>
          <w:sz w:val="28"/>
        </w:rPr>
        <w:t>Буденновского сельского поселения</w:t>
      </w:r>
      <w:r>
        <w:rPr>
          <w:sz w:val="28"/>
        </w:rPr>
        <w:t xml:space="preserve"> дополнительно отражается курс иностранной валюты на отчетную дату.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>10. После утверждения глав</w:t>
      </w:r>
      <w:r w:rsidR="00272938">
        <w:rPr>
          <w:sz w:val="28"/>
        </w:rPr>
        <w:t>ой</w:t>
      </w:r>
      <w:r>
        <w:rPr>
          <w:sz w:val="28"/>
        </w:rPr>
        <w:t xml:space="preserve"> Администрации </w:t>
      </w:r>
      <w:r w:rsidR="00272938">
        <w:rPr>
          <w:sz w:val="28"/>
        </w:rPr>
        <w:t>Буденновского сельского поселения</w:t>
      </w:r>
      <w:r>
        <w:rPr>
          <w:sz w:val="28"/>
        </w:rPr>
        <w:t xml:space="preserve"> Отчет о динамике долговых обязательств </w:t>
      </w:r>
      <w:r w:rsidR="00272938">
        <w:rPr>
          <w:sz w:val="28"/>
        </w:rPr>
        <w:t>Буденновского сельского поселения</w:t>
      </w:r>
      <w:r>
        <w:rPr>
          <w:sz w:val="28"/>
        </w:rPr>
        <w:t xml:space="preserve"> </w:t>
      </w:r>
      <w:r w:rsidR="00272938">
        <w:rPr>
          <w:sz w:val="28"/>
        </w:rPr>
        <w:t>подлежит</w:t>
      </w:r>
      <w:r>
        <w:rPr>
          <w:sz w:val="28"/>
        </w:rPr>
        <w:t xml:space="preserve"> отражени</w:t>
      </w:r>
      <w:r w:rsidR="00272938">
        <w:rPr>
          <w:sz w:val="28"/>
        </w:rPr>
        <w:t>ю</w:t>
      </w:r>
      <w:r>
        <w:rPr>
          <w:sz w:val="28"/>
        </w:rPr>
        <w:t xml:space="preserve"> на соответствующих счетах Плана счетов бюджетного учета.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 xml:space="preserve">11. Отчет о динамике долговых обязательств </w:t>
      </w:r>
      <w:r w:rsidR="00272938">
        <w:rPr>
          <w:sz w:val="28"/>
        </w:rPr>
        <w:t>Буденновского сельского поселения</w:t>
      </w:r>
      <w:r>
        <w:rPr>
          <w:sz w:val="28"/>
        </w:rPr>
        <w:t xml:space="preserve"> в муниципальной долговой книге </w:t>
      </w:r>
      <w:r w:rsidR="00272938">
        <w:rPr>
          <w:sz w:val="28"/>
        </w:rPr>
        <w:t>Буденновского сельского поселения</w:t>
      </w:r>
      <w:r>
        <w:rPr>
          <w:sz w:val="28"/>
        </w:rPr>
        <w:t xml:space="preserve"> находится на ответственном хранении в </w:t>
      </w:r>
      <w:r w:rsidR="00E5563F">
        <w:rPr>
          <w:sz w:val="28"/>
        </w:rPr>
        <w:t>секторе экономики и финансов Администрации Буденновского сельского поселения</w:t>
      </w:r>
      <w:r>
        <w:rPr>
          <w:sz w:val="28"/>
        </w:rPr>
        <w:t>.</w:t>
      </w:r>
    </w:p>
    <w:p w:rsidR="00384FC9" w:rsidRDefault="00384FC9">
      <w:pPr>
        <w:rPr>
          <w:sz w:val="28"/>
        </w:rPr>
      </w:pPr>
    </w:p>
    <w:p w:rsidR="00384FC9" w:rsidRDefault="00D8167C">
      <w:pPr>
        <w:jc w:val="center"/>
        <w:rPr>
          <w:sz w:val="28"/>
        </w:rPr>
      </w:pPr>
      <w:r>
        <w:rPr>
          <w:sz w:val="28"/>
        </w:rPr>
        <w:t>II. Порядок регистрации долговых обязательств</w:t>
      </w:r>
    </w:p>
    <w:p w:rsidR="00384FC9" w:rsidRDefault="00384FC9">
      <w:pPr>
        <w:ind w:firstLine="540"/>
        <w:jc w:val="center"/>
        <w:rPr>
          <w:sz w:val="28"/>
        </w:rPr>
      </w:pPr>
    </w:p>
    <w:p w:rsidR="00384FC9" w:rsidRDefault="00D8167C">
      <w:pPr>
        <w:ind w:firstLine="540"/>
        <w:jc w:val="both"/>
        <w:rPr>
          <w:sz w:val="28"/>
        </w:rPr>
      </w:pPr>
      <w:r>
        <w:rPr>
          <w:sz w:val="28"/>
        </w:rPr>
        <w:t xml:space="preserve">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</w:t>
      </w:r>
      <w:r w:rsidR="00E5563F">
        <w:rPr>
          <w:sz w:val="28"/>
        </w:rPr>
        <w:t>сектором экономики и финансов Администрации Буденновского сельского поселения</w:t>
      </w:r>
      <w:r>
        <w:rPr>
          <w:sz w:val="28"/>
        </w:rPr>
        <w:t xml:space="preserve"> в Долговую книгу.</w:t>
      </w:r>
    </w:p>
    <w:p w:rsidR="00384FC9" w:rsidRDefault="00D8167C">
      <w:pPr>
        <w:ind w:firstLine="540"/>
        <w:jc w:val="both"/>
        <w:rPr>
          <w:sz w:val="28"/>
        </w:rPr>
      </w:pPr>
      <w:r>
        <w:rPr>
          <w:sz w:val="28"/>
        </w:rPr>
        <w:t>2. Регистрационный номер состоит из шести значащих разрядов:</w:t>
      </w:r>
    </w:p>
    <w:p w:rsidR="00384FC9" w:rsidRDefault="00384FC9">
      <w:pPr>
        <w:ind w:firstLine="540"/>
        <w:jc w:val="center"/>
        <w:rPr>
          <w:sz w:val="28"/>
        </w:rPr>
      </w:pPr>
    </w:p>
    <w:p w:rsidR="00384FC9" w:rsidRDefault="00D8167C">
      <w:pPr>
        <w:jc w:val="center"/>
        <w:rPr>
          <w:sz w:val="28"/>
        </w:rPr>
      </w:pPr>
      <w:r>
        <w:rPr>
          <w:sz w:val="28"/>
        </w:rPr>
        <w:t>Х1Х2Х3Х4Х5Х6</w:t>
      </w:r>
    </w:p>
    <w:p w:rsidR="00384FC9" w:rsidRDefault="00384FC9">
      <w:pPr>
        <w:ind w:firstLine="540"/>
        <w:jc w:val="center"/>
        <w:rPr>
          <w:sz w:val="28"/>
        </w:rPr>
      </w:pPr>
    </w:p>
    <w:p w:rsidR="00384FC9" w:rsidRDefault="00D8167C">
      <w:pPr>
        <w:ind w:firstLine="540"/>
        <w:jc w:val="both"/>
        <w:rPr>
          <w:sz w:val="28"/>
        </w:rPr>
      </w:pPr>
      <w:r>
        <w:rPr>
          <w:sz w:val="28"/>
        </w:rPr>
        <w:t>а) Первый разряд номера (Х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) указывают на вид муниципального долгового обязательства:</w:t>
      </w:r>
    </w:p>
    <w:p w:rsidR="00384FC9" w:rsidRDefault="00D8167C">
      <w:pPr>
        <w:ind w:firstLine="540"/>
        <w:jc w:val="both"/>
        <w:rPr>
          <w:sz w:val="28"/>
        </w:rPr>
      </w:pPr>
      <w:r>
        <w:rPr>
          <w:sz w:val="28"/>
        </w:rPr>
        <w:t xml:space="preserve">«1» - для бюджетных кредитов, привлеченным в валюте Российской Федерации в бюджет </w:t>
      </w:r>
      <w:r w:rsidR="00E5563F">
        <w:rPr>
          <w:sz w:val="28"/>
        </w:rPr>
        <w:t xml:space="preserve">Буденновского сельского поселения </w:t>
      </w:r>
      <w:r>
        <w:rPr>
          <w:sz w:val="28"/>
        </w:rPr>
        <w:t>Сальского района из других бюджетов бюджетной системы Российской Федерации;</w:t>
      </w:r>
    </w:p>
    <w:p w:rsidR="00384FC9" w:rsidRDefault="00D8167C">
      <w:pPr>
        <w:ind w:firstLine="540"/>
        <w:jc w:val="both"/>
        <w:rPr>
          <w:sz w:val="28"/>
        </w:rPr>
      </w:pPr>
      <w:r>
        <w:rPr>
          <w:sz w:val="28"/>
        </w:rPr>
        <w:t>«2» - для кредитов, привлеченных муниципальным образованием «</w:t>
      </w:r>
      <w:r w:rsidR="00E5563F">
        <w:rPr>
          <w:sz w:val="28"/>
        </w:rPr>
        <w:t>Буденновское сельское поселение</w:t>
      </w:r>
      <w:r>
        <w:rPr>
          <w:sz w:val="28"/>
        </w:rPr>
        <w:t>» от кредитных организаций в валюте Российской Федерации;</w:t>
      </w:r>
    </w:p>
    <w:p w:rsidR="00384FC9" w:rsidRDefault="00D8167C">
      <w:pPr>
        <w:ind w:firstLine="540"/>
        <w:jc w:val="both"/>
        <w:rPr>
          <w:sz w:val="28"/>
        </w:rPr>
      </w:pPr>
      <w:r>
        <w:rPr>
          <w:sz w:val="28"/>
        </w:rPr>
        <w:t>«3» - для муниципальных ценных бумаг;</w:t>
      </w:r>
    </w:p>
    <w:p w:rsidR="00384FC9" w:rsidRDefault="00D8167C">
      <w:pPr>
        <w:ind w:firstLine="540"/>
        <w:jc w:val="both"/>
        <w:rPr>
          <w:sz w:val="28"/>
        </w:rPr>
      </w:pPr>
      <w:r>
        <w:rPr>
          <w:sz w:val="28"/>
        </w:rPr>
        <w:t>«4» - для муниципальных гарантий, выраженных в валюте Российской Федерации;</w:t>
      </w:r>
    </w:p>
    <w:p w:rsidR="00384FC9" w:rsidRDefault="00D8167C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«5» - для муниципальных гарантий, предоставленных Российской Федерации в иностранной валюте в рамках использования целевых иностранных кредитов;</w:t>
      </w:r>
    </w:p>
    <w:p w:rsidR="00384FC9" w:rsidRDefault="00D8167C">
      <w:pPr>
        <w:ind w:firstLine="540"/>
        <w:jc w:val="both"/>
        <w:rPr>
          <w:sz w:val="28"/>
        </w:rPr>
      </w:pPr>
      <w:r>
        <w:rPr>
          <w:sz w:val="28"/>
        </w:rPr>
        <w:t>«6» - для бюджетных кредитов, привлеченных от Российской Федерации в иностранной валюте в рамках использования целевых иностранных кредитов;</w:t>
      </w:r>
    </w:p>
    <w:p w:rsidR="00384FC9" w:rsidRDefault="00D8167C">
      <w:pPr>
        <w:ind w:firstLine="540"/>
        <w:jc w:val="both"/>
        <w:rPr>
          <w:sz w:val="28"/>
        </w:rPr>
      </w:pPr>
      <w:r>
        <w:rPr>
          <w:sz w:val="28"/>
        </w:rPr>
        <w:t xml:space="preserve"> «7» - для иных долговых обязательств, возникших до введения в действие Бюджетного кодекса Российской Федерации и отнесенных на муниципальный долг.</w:t>
      </w:r>
    </w:p>
    <w:p w:rsidR="00384FC9" w:rsidRDefault="00D8167C">
      <w:pPr>
        <w:ind w:firstLine="540"/>
        <w:jc w:val="both"/>
        <w:rPr>
          <w:sz w:val="28"/>
        </w:rPr>
      </w:pPr>
      <w:r>
        <w:rPr>
          <w:sz w:val="28"/>
        </w:rPr>
        <w:t>б) Второй, третий разряды (Х2Х3) указывают на порядковый номер долгового обязательства данного вида.</w:t>
      </w:r>
    </w:p>
    <w:p w:rsidR="00384FC9" w:rsidRDefault="00D8167C">
      <w:pPr>
        <w:ind w:firstLine="540"/>
        <w:jc w:val="both"/>
        <w:rPr>
          <w:sz w:val="28"/>
        </w:rPr>
      </w:pPr>
      <w:r>
        <w:rPr>
          <w:sz w:val="28"/>
        </w:rPr>
        <w:t>в) Четвертый, пятый, шестой разряды (Х4Х5Х6) указывает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</w:r>
    </w:p>
    <w:p w:rsidR="00384FC9" w:rsidRDefault="00384FC9">
      <w:pPr>
        <w:jc w:val="both"/>
        <w:rPr>
          <w:sz w:val="28"/>
        </w:rPr>
      </w:pPr>
    </w:p>
    <w:p w:rsidR="00384FC9" w:rsidRDefault="00D8167C">
      <w:pPr>
        <w:jc w:val="center"/>
        <w:rPr>
          <w:sz w:val="28"/>
        </w:rPr>
      </w:pPr>
      <w:r>
        <w:rPr>
          <w:sz w:val="28"/>
        </w:rPr>
        <w:t xml:space="preserve">III. Порядок представления информации </w:t>
      </w:r>
    </w:p>
    <w:p w:rsidR="00384FC9" w:rsidRDefault="00D8167C" w:rsidP="00E5563F">
      <w:pPr>
        <w:jc w:val="center"/>
        <w:rPr>
          <w:sz w:val="28"/>
        </w:rPr>
      </w:pPr>
      <w:r>
        <w:rPr>
          <w:sz w:val="28"/>
        </w:rPr>
        <w:t>о долговых обязательствах сельск</w:t>
      </w:r>
      <w:r w:rsidR="00E5563F">
        <w:rPr>
          <w:sz w:val="28"/>
        </w:rPr>
        <w:t xml:space="preserve">ого </w:t>
      </w:r>
      <w:r>
        <w:rPr>
          <w:sz w:val="28"/>
        </w:rPr>
        <w:t>поселени</w:t>
      </w:r>
      <w:r w:rsidR="00E5563F">
        <w:rPr>
          <w:sz w:val="28"/>
        </w:rPr>
        <w:t>я</w:t>
      </w:r>
      <w:r>
        <w:rPr>
          <w:sz w:val="28"/>
        </w:rPr>
        <w:t xml:space="preserve"> </w:t>
      </w:r>
    </w:p>
    <w:p w:rsidR="00384FC9" w:rsidRDefault="00384FC9">
      <w:pPr>
        <w:ind w:firstLine="540"/>
        <w:jc w:val="both"/>
        <w:rPr>
          <w:sz w:val="28"/>
        </w:rPr>
      </w:pPr>
    </w:p>
    <w:p w:rsidR="00384FC9" w:rsidRDefault="00CD225C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Администрация Буденновского сельского поселения</w:t>
      </w:r>
      <w:r w:rsidR="00D8167C">
        <w:rPr>
          <w:sz w:val="28"/>
        </w:rPr>
        <w:t xml:space="preserve"> ежемесячно, не позднее 2 числа месяца, следующего за отчетным, формируют Отчет о динамике долговых обязательств в муниципальной долговой книге и обеспечивают его передачу в Финансовое управление Сальского района в электронной форме с использование системы «Дело» и средств электронной цифровой подписи по форме, утвержденной приказом Министерства финансов Ростовской области от 28.06.2013 № 85 «Об утверждении Порядка ведения Государственной</w:t>
      </w:r>
      <w:proofErr w:type="gramEnd"/>
      <w:r w:rsidR="00D8167C">
        <w:rPr>
          <w:sz w:val="28"/>
        </w:rPr>
        <w:t xml:space="preserve"> долговой книги Ростовской области и представления информации о долговых обязательствах муниципальных образований».</w:t>
      </w:r>
    </w:p>
    <w:p w:rsidR="00384FC9" w:rsidRDefault="00D8167C">
      <w:pPr>
        <w:ind w:firstLine="720"/>
        <w:jc w:val="both"/>
        <w:rPr>
          <w:sz w:val="28"/>
        </w:rPr>
      </w:pPr>
      <w:r>
        <w:rPr>
          <w:sz w:val="28"/>
        </w:rPr>
        <w:t xml:space="preserve">Оригиналы отчетов о динамике долговых обязательств в муниципальной долговой книге находится на ответственном хранении в </w:t>
      </w:r>
      <w:r w:rsidR="00B26E2A">
        <w:rPr>
          <w:sz w:val="28"/>
        </w:rPr>
        <w:t>секторе экономики и финансов Администрации Буденновского сельского поселения</w:t>
      </w:r>
      <w:r>
        <w:rPr>
          <w:sz w:val="28"/>
        </w:rPr>
        <w:t>.</w:t>
      </w:r>
    </w:p>
    <w:p w:rsidR="00384FC9" w:rsidRDefault="00384FC9">
      <w:pPr>
        <w:ind w:firstLine="720"/>
        <w:jc w:val="center"/>
        <w:rPr>
          <w:sz w:val="28"/>
        </w:rPr>
      </w:pPr>
    </w:p>
    <w:p w:rsidR="00384FC9" w:rsidRDefault="00384FC9">
      <w:pPr>
        <w:ind w:firstLine="720"/>
        <w:jc w:val="both"/>
        <w:rPr>
          <w:sz w:val="28"/>
        </w:rPr>
      </w:pPr>
    </w:p>
    <w:p w:rsidR="00384FC9" w:rsidRDefault="00384FC9">
      <w:pPr>
        <w:ind w:firstLine="720"/>
        <w:jc w:val="both"/>
        <w:rPr>
          <w:sz w:val="28"/>
        </w:rPr>
      </w:pPr>
    </w:p>
    <w:p w:rsidR="00384FC9" w:rsidRDefault="00384FC9">
      <w:pPr>
        <w:ind w:firstLine="720"/>
        <w:jc w:val="both"/>
        <w:rPr>
          <w:sz w:val="28"/>
        </w:rPr>
      </w:pPr>
      <w:bookmarkStart w:id="0" w:name="_GoBack"/>
      <w:bookmarkEnd w:id="0"/>
    </w:p>
    <w:sectPr w:rsidR="00384FC9">
      <w:headerReference w:type="default" r:id="rId8"/>
      <w:pgSz w:w="11907" w:h="16840"/>
      <w:pgMar w:top="709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A4" w:rsidRDefault="00632FA4">
      <w:r>
        <w:separator/>
      </w:r>
    </w:p>
  </w:endnote>
  <w:endnote w:type="continuationSeparator" w:id="0">
    <w:p w:rsidR="00632FA4" w:rsidRDefault="0063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A4" w:rsidRDefault="00632FA4">
      <w:r>
        <w:separator/>
      </w:r>
    </w:p>
  </w:footnote>
  <w:footnote w:type="continuationSeparator" w:id="0">
    <w:p w:rsidR="00632FA4" w:rsidRDefault="00632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9" w:rsidRDefault="00384FC9">
    <w:pPr>
      <w:pStyle w:val="a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C9"/>
    <w:rsid w:val="00131B0B"/>
    <w:rsid w:val="00272938"/>
    <w:rsid w:val="00291028"/>
    <w:rsid w:val="00384FC9"/>
    <w:rsid w:val="00404499"/>
    <w:rsid w:val="00463B1E"/>
    <w:rsid w:val="00554349"/>
    <w:rsid w:val="00632FA4"/>
    <w:rsid w:val="00694C78"/>
    <w:rsid w:val="006F2F5C"/>
    <w:rsid w:val="007B64C1"/>
    <w:rsid w:val="007B67A0"/>
    <w:rsid w:val="00971E27"/>
    <w:rsid w:val="00AA59E1"/>
    <w:rsid w:val="00B26E2A"/>
    <w:rsid w:val="00BB549E"/>
    <w:rsid w:val="00BE10E2"/>
    <w:rsid w:val="00CD225C"/>
    <w:rsid w:val="00D8167C"/>
    <w:rsid w:val="00DB48A7"/>
    <w:rsid w:val="00E2500B"/>
    <w:rsid w:val="00E5563F"/>
    <w:rsid w:val="00F3293E"/>
    <w:rsid w:val="00F747C8"/>
    <w:rsid w:val="00FC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Знак примечания1"/>
    <w:basedOn w:val="13"/>
    <w:link w:val="a5"/>
    <w:rPr>
      <w:sz w:val="16"/>
    </w:rPr>
  </w:style>
  <w:style w:type="character" w:styleId="a5">
    <w:name w:val="annotation reference"/>
    <w:basedOn w:val="a0"/>
    <w:link w:val="12"/>
    <w:rPr>
      <w:sz w:val="16"/>
    </w:rPr>
  </w:style>
  <w:style w:type="paragraph" w:customStyle="1" w:styleId="14">
    <w:name w:val="Номер страницы1"/>
    <w:basedOn w:val="13"/>
    <w:link w:val="a6"/>
  </w:style>
  <w:style w:type="character" w:styleId="a6">
    <w:name w:val="page number"/>
    <w:basedOn w:val="a0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annotation text"/>
    <w:basedOn w:val="a"/>
    <w:link w:val="a8"/>
  </w:style>
  <w:style w:type="character" w:customStyle="1" w:styleId="a8">
    <w:name w:val="Текст примечания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</w:style>
  <w:style w:type="character" w:customStyle="1" w:styleId="11">
    <w:name w:val="Заголовок 1 Знак"/>
    <w:basedOn w:val="1"/>
    <w:link w:val="10"/>
    <w:rPr>
      <w:b/>
      <w:sz w:val="36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</w:pPr>
  </w:style>
  <w:style w:type="character" w:customStyle="1" w:styleId="af">
    <w:name w:val="Верхний колонтитул Знак"/>
    <w:basedOn w:val="1"/>
    <w:link w:val="a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Знак"/>
    <w:basedOn w:val="a"/>
    <w:link w:val="af1"/>
    <w:pPr>
      <w:spacing w:beforeAutospacing="1" w:afterAutospacing="1"/>
      <w:jc w:val="both"/>
    </w:pPr>
    <w:rPr>
      <w:rFonts w:ascii="Tahoma" w:hAnsi="Tahoma"/>
    </w:rPr>
  </w:style>
  <w:style w:type="character" w:customStyle="1" w:styleId="af1">
    <w:name w:val="Знак"/>
    <w:basedOn w:val="1"/>
    <w:link w:val="af0"/>
    <w:rPr>
      <w:rFonts w:ascii="Tahoma" w:hAnsi="Tahoma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1"/>
    <w:link w:val="af6"/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Знак примечания1"/>
    <w:basedOn w:val="13"/>
    <w:link w:val="a5"/>
    <w:rPr>
      <w:sz w:val="16"/>
    </w:rPr>
  </w:style>
  <w:style w:type="character" w:styleId="a5">
    <w:name w:val="annotation reference"/>
    <w:basedOn w:val="a0"/>
    <w:link w:val="12"/>
    <w:rPr>
      <w:sz w:val="16"/>
    </w:rPr>
  </w:style>
  <w:style w:type="paragraph" w:customStyle="1" w:styleId="14">
    <w:name w:val="Номер страницы1"/>
    <w:basedOn w:val="13"/>
    <w:link w:val="a6"/>
  </w:style>
  <w:style w:type="character" w:styleId="a6">
    <w:name w:val="page number"/>
    <w:basedOn w:val="a0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annotation text"/>
    <w:basedOn w:val="a"/>
    <w:link w:val="a8"/>
  </w:style>
  <w:style w:type="character" w:customStyle="1" w:styleId="a8">
    <w:name w:val="Текст примечания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</w:style>
  <w:style w:type="character" w:customStyle="1" w:styleId="11">
    <w:name w:val="Заголовок 1 Знак"/>
    <w:basedOn w:val="1"/>
    <w:link w:val="10"/>
    <w:rPr>
      <w:b/>
      <w:sz w:val="36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</w:pPr>
  </w:style>
  <w:style w:type="character" w:customStyle="1" w:styleId="af">
    <w:name w:val="Верхний колонтитул Знак"/>
    <w:basedOn w:val="1"/>
    <w:link w:val="a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Знак"/>
    <w:basedOn w:val="a"/>
    <w:link w:val="af1"/>
    <w:pPr>
      <w:spacing w:beforeAutospacing="1" w:afterAutospacing="1"/>
      <w:jc w:val="both"/>
    </w:pPr>
    <w:rPr>
      <w:rFonts w:ascii="Tahoma" w:hAnsi="Tahoma"/>
    </w:rPr>
  </w:style>
  <w:style w:type="character" w:customStyle="1" w:styleId="af1">
    <w:name w:val="Знак"/>
    <w:basedOn w:val="1"/>
    <w:link w:val="af0"/>
    <w:rPr>
      <w:rFonts w:ascii="Tahoma" w:hAnsi="Tahoma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1"/>
    <w:link w:val="af6"/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83AB-08A0-4608-A37A-006E7728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2022-06-16T12:17:00Z</cp:lastPrinted>
  <dcterms:created xsi:type="dcterms:W3CDTF">2022-06-16T08:14:00Z</dcterms:created>
  <dcterms:modified xsi:type="dcterms:W3CDTF">2022-06-16T12:19:00Z</dcterms:modified>
</cp:coreProperties>
</file>