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E2437C" w:rsidP="00B3205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050" w:rsidRPr="00415FD3" w:rsidRDefault="00B32050" w:rsidP="00A15EA6">
      <w:pPr>
        <w:ind w:right="-2"/>
        <w:jc w:val="center"/>
        <w:rPr>
          <w:b/>
          <w:sz w:val="28"/>
          <w:szCs w:val="28"/>
        </w:rPr>
      </w:pP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РОСТОВСКАЯ ОБЛАСТЬ</w:t>
      </w: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МУНИЦИПАЛЬНОЕ ОБРАЗО</w:t>
      </w:r>
      <w:r w:rsidR="001C4B7D" w:rsidRPr="00415FD3">
        <w:rPr>
          <w:b/>
          <w:sz w:val="28"/>
          <w:szCs w:val="28"/>
        </w:rPr>
        <w:t>В</w:t>
      </w:r>
      <w:r w:rsidRPr="00415FD3">
        <w:rPr>
          <w:b/>
          <w:sz w:val="28"/>
          <w:szCs w:val="28"/>
        </w:rPr>
        <w:t>АНИЕ</w:t>
      </w:r>
    </w:p>
    <w:p w:rsidR="0013048C" w:rsidRPr="00415FD3" w:rsidRDefault="000928B6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«</w:t>
      </w:r>
      <w:r w:rsidR="006D6FC8" w:rsidRPr="00415FD3">
        <w:rPr>
          <w:b/>
          <w:sz w:val="28"/>
          <w:szCs w:val="28"/>
        </w:rPr>
        <w:t>БУДЕННОВСКОЕ</w:t>
      </w:r>
      <w:r w:rsidRPr="00415FD3">
        <w:rPr>
          <w:b/>
          <w:sz w:val="28"/>
          <w:szCs w:val="28"/>
        </w:rPr>
        <w:t xml:space="preserve"> СЕЛЬСКОЕ ПОСЕЛЕНИЕ</w:t>
      </w:r>
      <w:r w:rsidR="0013048C" w:rsidRPr="00415FD3">
        <w:rPr>
          <w:b/>
          <w:sz w:val="28"/>
          <w:szCs w:val="28"/>
        </w:rPr>
        <w:t>»</w:t>
      </w: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</w:p>
    <w:p w:rsidR="000928B6" w:rsidRPr="00415FD3" w:rsidRDefault="000928B6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 xml:space="preserve">СОБРАНИЕ ДЕПУТАТОВ </w:t>
      </w:r>
    </w:p>
    <w:p w:rsidR="0013048C" w:rsidRPr="00415FD3" w:rsidRDefault="006D6FC8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БУДЕННОВСКОГО</w:t>
      </w:r>
      <w:r w:rsidR="000928B6" w:rsidRPr="00415FD3">
        <w:rPr>
          <w:b/>
          <w:sz w:val="28"/>
          <w:szCs w:val="28"/>
        </w:rPr>
        <w:t xml:space="preserve"> СЕЛЬСКОГО ПОСЕЛЕНИЯ</w:t>
      </w:r>
    </w:p>
    <w:p w:rsidR="00DE65BD" w:rsidRPr="00415FD3" w:rsidRDefault="00DE65BD" w:rsidP="00A15EA6">
      <w:pPr>
        <w:ind w:right="-2"/>
        <w:jc w:val="center"/>
        <w:rPr>
          <w:b/>
          <w:sz w:val="28"/>
          <w:szCs w:val="28"/>
        </w:rPr>
      </w:pPr>
    </w:p>
    <w:p w:rsidR="00DE65BD" w:rsidRPr="00415FD3" w:rsidRDefault="00DE65BD" w:rsidP="00A15EA6">
      <w:pPr>
        <w:ind w:right="-2"/>
        <w:jc w:val="center"/>
        <w:rPr>
          <w:b/>
          <w:sz w:val="28"/>
          <w:szCs w:val="28"/>
        </w:rPr>
      </w:pPr>
    </w:p>
    <w:p w:rsidR="0013048C" w:rsidRPr="00415FD3" w:rsidRDefault="00B326B5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6D6FC8">
        <w:rPr>
          <w:b/>
          <w:sz w:val="28"/>
          <w:szCs w:val="28"/>
        </w:rPr>
        <w:t>Буденновского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6D6FC8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>«</w:t>
      </w:r>
      <w:r w:rsidR="00E2437C">
        <w:rPr>
          <w:sz w:val="28"/>
          <w:szCs w:val="28"/>
        </w:rPr>
        <w:t>3</w:t>
      </w:r>
      <w:r w:rsidR="0027593B">
        <w:rPr>
          <w:sz w:val="28"/>
          <w:szCs w:val="28"/>
        </w:rPr>
        <w:t>0</w:t>
      </w:r>
      <w:r w:rsidR="00685B9F" w:rsidRPr="0033030C">
        <w:rPr>
          <w:sz w:val="28"/>
          <w:szCs w:val="28"/>
        </w:rPr>
        <w:t xml:space="preserve">» </w:t>
      </w:r>
      <w:r w:rsidR="00E2437C">
        <w:rPr>
          <w:sz w:val="28"/>
          <w:szCs w:val="28"/>
        </w:rPr>
        <w:t>июля</w:t>
      </w:r>
      <w:r w:rsidR="00685B9F" w:rsidRPr="0033030C">
        <w:rPr>
          <w:sz w:val="28"/>
          <w:szCs w:val="28"/>
        </w:rPr>
        <w:t xml:space="preserve"> 20</w:t>
      </w:r>
      <w:r w:rsidR="00E2437C">
        <w:rPr>
          <w:sz w:val="28"/>
          <w:szCs w:val="28"/>
        </w:rPr>
        <w:t>24</w:t>
      </w:r>
      <w:r w:rsidR="00685B9F" w:rsidRPr="0033030C">
        <w:rPr>
          <w:sz w:val="28"/>
          <w:szCs w:val="28"/>
        </w:rPr>
        <w:t>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="00BE5C22">
        <w:rPr>
          <w:sz w:val="28"/>
          <w:szCs w:val="28"/>
        </w:rPr>
        <w:t xml:space="preserve"> 30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6D6FC8">
        <w:rPr>
          <w:sz w:val="28"/>
          <w:szCs w:val="28"/>
        </w:rPr>
        <w:t>Буденновское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6D6FC8"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6D6FC8">
        <w:rPr>
          <w:sz w:val="28"/>
          <w:szCs w:val="28"/>
        </w:rPr>
        <w:t xml:space="preserve"> 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6D6FC8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6D6FC8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.Настоящее решение вступает в силу со дня</w:t>
      </w:r>
      <w:r w:rsidR="006D6FC8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E2437C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</w:t>
            </w:r>
            <w:r w:rsidR="00E2437C">
              <w:rPr>
                <w:sz w:val="28"/>
                <w:szCs w:val="28"/>
              </w:rPr>
              <w:t>г</w:t>
            </w:r>
            <w:r w:rsidR="00153D35" w:rsidRPr="0033030C">
              <w:rPr>
                <w:sz w:val="28"/>
                <w:szCs w:val="28"/>
              </w:rPr>
              <w:t xml:space="preserve">лава </w:t>
            </w:r>
            <w:r w:rsidR="006D6FC8">
              <w:rPr>
                <w:sz w:val="28"/>
                <w:szCs w:val="28"/>
              </w:rPr>
              <w:t>Буденновского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D6FC8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В.С.Шевцов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6D6FC8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030CC" w:rsidRPr="0033030C">
        <w:rPr>
          <w:sz w:val="28"/>
          <w:szCs w:val="28"/>
        </w:rPr>
        <w:t>с</w:t>
      </w:r>
      <w:r w:rsidR="00B326B5" w:rsidRPr="0033030C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E2437C">
        <w:rPr>
          <w:sz w:val="28"/>
          <w:szCs w:val="28"/>
        </w:rPr>
        <w:t>3</w:t>
      </w:r>
      <w:r w:rsidR="00FB06F1">
        <w:rPr>
          <w:sz w:val="28"/>
          <w:szCs w:val="28"/>
        </w:rPr>
        <w:t>0</w:t>
      </w:r>
      <w:r w:rsidRPr="0033030C">
        <w:rPr>
          <w:sz w:val="28"/>
          <w:szCs w:val="28"/>
        </w:rPr>
        <w:t xml:space="preserve">» </w:t>
      </w:r>
      <w:r w:rsidR="00E2437C">
        <w:rPr>
          <w:sz w:val="28"/>
          <w:szCs w:val="28"/>
        </w:rPr>
        <w:t>июля</w:t>
      </w:r>
      <w:r w:rsidRPr="0033030C">
        <w:rPr>
          <w:sz w:val="28"/>
          <w:szCs w:val="28"/>
        </w:rPr>
        <w:t xml:space="preserve"> 20</w:t>
      </w:r>
      <w:r w:rsidR="00E2437C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 xml:space="preserve"> года</w:t>
      </w:r>
    </w:p>
    <w:p w:rsidR="00E2437C" w:rsidRDefault="00B326B5" w:rsidP="00E2437C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№ </w:t>
      </w:r>
      <w:r w:rsidR="00E2437C">
        <w:rPr>
          <w:sz w:val="28"/>
          <w:szCs w:val="28"/>
        </w:rPr>
        <w:t>145</w:t>
      </w:r>
    </w:p>
    <w:p w:rsidR="00FB06F1" w:rsidRDefault="00BE5C22" w:rsidP="00E2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B3864" w:rsidRPr="0033030C" w:rsidRDefault="00BE5C22" w:rsidP="00E2437C">
      <w:pPr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687A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B2315" w:rsidRPr="0033030C">
        <w:rPr>
          <w:sz w:val="28"/>
          <w:szCs w:val="28"/>
        </w:rPr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E2437C">
        <w:rPr>
          <w:rFonts w:ascii="Times New Roman" w:hAnsi="Times New Roman" w:cs="Times New Roman"/>
          <w:sz w:val="28"/>
          <w:szCs w:val="28"/>
        </w:rPr>
        <w:t>3</w:t>
      </w:r>
      <w:r w:rsidR="0027593B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» </w:t>
      </w:r>
      <w:r w:rsidR="00E2437C">
        <w:rPr>
          <w:rFonts w:ascii="Times New Roman" w:hAnsi="Times New Roman" w:cs="Times New Roman"/>
          <w:sz w:val="28"/>
          <w:szCs w:val="28"/>
        </w:rPr>
        <w:t>июля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20</w:t>
      </w:r>
      <w:r w:rsidR="00E2437C">
        <w:rPr>
          <w:rFonts w:ascii="Times New Roman" w:hAnsi="Times New Roman" w:cs="Times New Roman"/>
          <w:sz w:val="28"/>
          <w:szCs w:val="28"/>
        </w:rPr>
        <w:t>24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437C">
        <w:rPr>
          <w:rFonts w:ascii="Times New Roman" w:hAnsi="Times New Roman" w:cs="Times New Roman"/>
          <w:sz w:val="28"/>
          <w:szCs w:val="28"/>
        </w:rPr>
        <w:t>145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6D6FC8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r w:rsidR="00D35B2D" w:rsidRPr="0033030C">
        <w:rPr>
          <w:rFonts w:ascii="Times New Roman" w:hAnsi="Times New Roman" w:cs="Times New Roman"/>
          <w:sz w:val="28"/>
          <w:szCs w:val="28"/>
        </w:rPr>
        <w:t>результате,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35B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6D6FC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документации, осуществляется</w:t>
      </w:r>
      <w:r w:rsidR="00E8317E" w:rsidRPr="0033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17E" w:rsidRPr="006D6F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6FC8" w:rsidRP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6D6F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6D6FC8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емконкурсной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="00D35B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415FD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415FD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r w:rsidR="00415FD3" w:rsidRPr="0033030C">
              <w:rPr>
                <w:kern w:val="0"/>
                <w:lang w:eastAsia="en-US"/>
              </w:rPr>
              <w:t>аргументировано</w:t>
            </w:r>
            <w:r w:rsidR="00232E26" w:rsidRPr="0033030C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415FD3">
        <w:rPr>
          <w:sz w:val="28"/>
          <w:szCs w:val="28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415FD3">
        <w:rPr>
          <w:rFonts w:ascii="Times New Roman" w:hAnsi="Times New Roman" w:cs="Times New Roman"/>
          <w:sz w:val="28"/>
          <w:szCs w:val="28"/>
        </w:rPr>
        <w:t xml:space="preserve">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415FD3">
        <w:rPr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415FD3">
        <w:rPr>
          <w:sz w:val="28"/>
          <w:szCs w:val="28"/>
        </w:rPr>
        <w:t xml:space="preserve">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="00415FD3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15FD3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3E" w:rsidRDefault="00851C3E" w:rsidP="008622F8">
      <w:r>
        <w:separator/>
      </w:r>
    </w:p>
  </w:endnote>
  <w:endnote w:type="continuationSeparator" w:id="1">
    <w:p w:rsidR="00851C3E" w:rsidRDefault="00851C3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3E" w:rsidRDefault="00851C3E" w:rsidP="008622F8">
      <w:r>
        <w:separator/>
      </w:r>
    </w:p>
  </w:footnote>
  <w:footnote w:type="continuationSeparator" w:id="1">
    <w:p w:rsidR="00851C3E" w:rsidRDefault="00851C3E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415FD3" w:rsidRDefault="00343D4A">
        <w:pPr>
          <w:pStyle w:val="ae"/>
          <w:jc w:val="center"/>
        </w:pPr>
        <w:fldSimple w:instr="PAGE   \* MERGEFORMAT">
          <w:r w:rsidR="00687AE1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37FBA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93B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3D4A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5FD3"/>
    <w:rsid w:val="00416357"/>
    <w:rsid w:val="004169A8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48AB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87AE1"/>
    <w:rsid w:val="006A547A"/>
    <w:rsid w:val="006A7630"/>
    <w:rsid w:val="006B0E8B"/>
    <w:rsid w:val="006B7767"/>
    <w:rsid w:val="006C16F7"/>
    <w:rsid w:val="006D4C8A"/>
    <w:rsid w:val="006D6FC8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1C3E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15BF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8BD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71C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E5C22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5B2D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37C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C5445"/>
    <w:rsid w:val="00ED29B3"/>
    <w:rsid w:val="00ED3446"/>
    <w:rsid w:val="00EE28BD"/>
    <w:rsid w:val="00EE2FF8"/>
    <w:rsid w:val="00EF3ED7"/>
    <w:rsid w:val="00EF6487"/>
    <w:rsid w:val="00F020F5"/>
    <w:rsid w:val="00F03AA4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06F1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</cp:lastModifiedBy>
  <cp:revision>15</cp:revision>
  <cp:lastPrinted>2024-08-01T13:07:00Z</cp:lastPrinted>
  <dcterms:created xsi:type="dcterms:W3CDTF">2024-06-27T08:38:00Z</dcterms:created>
  <dcterms:modified xsi:type="dcterms:W3CDTF">2024-08-01T13:08:00Z</dcterms:modified>
</cp:coreProperties>
</file>