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C" w:rsidRDefault="007723EC" w:rsidP="007723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Российская Федерация</w:t>
      </w:r>
    </w:p>
    <w:p w:rsidR="007723EC" w:rsidRDefault="007723EC" w:rsidP="00772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7723EC" w:rsidRDefault="007723EC" w:rsidP="00772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7723EC" w:rsidRDefault="007723EC" w:rsidP="00772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Буденновского сельского поселения</w:t>
      </w:r>
    </w:p>
    <w:p w:rsidR="007723EC" w:rsidRDefault="007723EC" w:rsidP="007723EC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19050" t="25400" r="19050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    </w:pict>
          </mc:Fallback>
        </mc:AlternateContent>
      </w:r>
    </w:p>
    <w:p w:rsidR="007723EC" w:rsidRDefault="007723EC" w:rsidP="007723EC">
      <w:pPr>
        <w:spacing w:after="0" w:line="240" w:lineRule="auto"/>
        <w:jc w:val="center"/>
        <w:rPr>
          <w:sz w:val="28"/>
          <w:szCs w:val="28"/>
        </w:rPr>
      </w:pPr>
    </w:p>
    <w:p w:rsidR="007723EC" w:rsidRDefault="007723EC" w:rsidP="00772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7723EC" w:rsidRDefault="007723EC" w:rsidP="00772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3EC" w:rsidRDefault="007723EC" w:rsidP="007723EC">
      <w:pPr>
        <w:spacing w:after="0" w:line="240" w:lineRule="auto"/>
        <w:ind w:right="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</w:t>
      </w:r>
    </w:p>
    <w:p w:rsidR="007723EC" w:rsidRDefault="007723EC" w:rsidP="00772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Конезавод имени Буденного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F55A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6F9C" w:rsidRDefault="00F06F9C">
            <w:pPr>
              <w:tabs>
                <w:tab w:val="left" w:pos="4392"/>
                <w:tab w:val="left" w:pos="75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1F55AD" w:rsidRDefault="00A61889">
            <w:pPr>
              <w:tabs>
                <w:tab w:val="left" w:pos="4392"/>
                <w:tab w:val="left" w:pos="75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</w:t>
            </w:r>
            <w:r w:rsidR="00693ED8">
              <w:rPr>
                <w:rFonts w:ascii="Times New Roman" w:hAnsi="Times New Roman"/>
                <w:sz w:val="28"/>
              </w:rPr>
              <w:t>распоряжение Администрации Буденновского сельского поселения</w:t>
            </w:r>
          </w:p>
          <w:p w:rsidR="001F55AD" w:rsidRDefault="00A61889" w:rsidP="00693ED8">
            <w:pPr>
              <w:tabs>
                <w:tab w:val="left" w:pos="4392"/>
                <w:tab w:val="left" w:pos="75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29.12.2023 № 15</w:t>
            </w:r>
            <w:r w:rsidR="00693ED8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«Об утверждении Порядка учета бюджетных и денежных обязательств получателей средств бюджета </w:t>
            </w:r>
            <w:r w:rsidR="00693ED8">
              <w:rPr>
                <w:rFonts w:ascii="Times New Roman" w:hAnsi="Times New Roman"/>
                <w:sz w:val="28"/>
              </w:rPr>
              <w:t xml:space="preserve">Буденновского сельского поселения </w:t>
            </w:r>
            <w:r>
              <w:rPr>
                <w:rFonts w:ascii="Times New Roman" w:hAnsi="Times New Roman"/>
                <w:sz w:val="28"/>
              </w:rPr>
              <w:t>Сальского района»</w:t>
            </w:r>
          </w:p>
        </w:tc>
      </w:tr>
    </w:tbl>
    <w:p w:rsidR="001F55AD" w:rsidRDefault="001F55AD">
      <w:pPr>
        <w:pStyle w:val="ConsNonformat"/>
        <w:ind w:right="0"/>
        <w:rPr>
          <w:rFonts w:ascii="Times New Roman" w:hAnsi="Times New Roman"/>
          <w:sz w:val="28"/>
        </w:rPr>
      </w:pPr>
    </w:p>
    <w:p w:rsidR="001F55AD" w:rsidRDefault="00A618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219 Бюджетного кодекса Российской Федерации</w:t>
      </w:r>
      <w:r w:rsidR="00693ED8">
        <w:rPr>
          <w:rFonts w:ascii="Times New Roman" w:hAnsi="Times New Roman"/>
          <w:sz w:val="28"/>
        </w:rPr>
        <w:t>:</w:t>
      </w:r>
    </w:p>
    <w:p w:rsidR="001F55AD" w:rsidRDefault="001F55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55AD" w:rsidRDefault="00A6188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 w:rsidR="00693ED8">
        <w:rPr>
          <w:rFonts w:ascii="Times New Roman" w:hAnsi="Times New Roman"/>
          <w:sz w:val="28"/>
        </w:rPr>
        <w:t>распоряжение Администрации Буденновского сельского поселения</w:t>
      </w:r>
      <w:r>
        <w:rPr>
          <w:rFonts w:ascii="Times New Roman" w:hAnsi="Times New Roman"/>
          <w:sz w:val="28"/>
        </w:rPr>
        <w:t xml:space="preserve"> от 29.12.2023 № 15</w:t>
      </w:r>
      <w:r w:rsidR="00693ED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693ED8">
        <w:rPr>
          <w:rFonts w:ascii="Times New Roman" w:hAnsi="Times New Roman"/>
          <w:sz w:val="28"/>
        </w:rPr>
        <w:t xml:space="preserve">Буденновского сельского поселения </w:t>
      </w:r>
      <w:r>
        <w:rPr>
          <w:rFonts w:ascii="Times New Roman" w:hAnsi="Times New Roman"/>
          <w:sz w:val="28"/>
        </w:rPr>
        <w:t xml:space="preserve">Сальского района» изменения согласно приложению к настоящему </w:t>
      </w:r>
      <w:r w:rsidR="00693ED8">
        <w:rPr>
          <w:rFonts w:ascii="Times New Roman" w:hAnsi="Times New Roman"/>
          <w:sz w:val="28"/>
        </w:rPr>
        <w:t>распоряжению</w:t>
      </w:r>
      <w:r>
        <w:rPr>
          <w:sz w:val="28"/>
        </w:rPr>
        <w:t>.</w:t>
      </w:r>
    </w:p>
    <w:p w:rsidR="001F55AD" w:rsidRDefault="00A6188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693E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</w:t>
      </w:r>
      <w:r w:rsidR="00693ED8"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 w:rsidR="00693ED8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вступает в силу со дня его принятия.</w:t>
      </w:r>
    </w:p>
    <w:p w:rsidR="001F55AD" w:rsidRDefault="00A6188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</w:t>
      </w:r>
      <w:r w:rsidR="00693ED8">
        <w:rPr>
          <w:rFonts w:ascii="Times New Roman" w:hAnsi="Times New Roman"/>
          <w:sz w:val="28"/>
        </w:rPr>
        <w:t>распоряжения</w:t>
      </w:r>
      <w:r>
        <w:rPr>
          <w:rFonts w:ascii="Times New Roman" w:hAnsi="Times New Roman"/>
          <w:sz w:val="28"/>
        </w:rPr>
        <w:t xml:space="preserve"> оставляю за собой.</w:t>
      </w:r>
    </w:p>
    <w:p w:rsidR="001F55AD" w:rsidRDefault="001F55AD">
      <w:pPr>
        <w:pStyle w:val="ConsPlusNormal"/>
        <w:jc w:val="both"/>
        <w:rPr>
          <w:rFonts w:ascii="Times New Roman" w:hAnsi="Times New Roman"/>
          <w:sz w:val="28"/>
        </w:rPr>
      </w:pPr>
    </w:p>
    <w:p w:rsidR="001F55AD" w:rsidRDefault="001F55AD">
      <w:pPr>
        <w:pStyle w:val="ConsPlusNormal"/>
        <w:jc w:val="both"/>
        <w:rPr>
          <w:rFonts w:ascii="Times New Roman" w:hAnsi="Times New Roman"/>
          <w:sz w:val="28"/>
        </w:rPr>
      </w:pPr>
    </w:p>
    <w:p w:rsidR="001F55AD" w:rsidRDefault="001F55AD">
      <w:pPr>
        <w:pStyle w:val="ConsPlusNormal"/>
        <w:jc w:val="both"/>
        <w:rPr>
          <w:rFonts w:ascii="Times New Roman" w:hAnsi="Times New Roman"/>
          <w:sz w:val="28"/>
        </w:rPr>
      </w:pPr>
    </w:p>
    <w:p w:rsidR="001F55AD" w:rsidRDefault="001F55AD">
      <w:pPr>
        <w:pStyle w:val="ConsPlusNormal"/>
        <w:jc w:val="both"/>
        <w:rPr>
          <w:rFonts w:ascii="Times New Roman" w:hAnsi="Times New Roman"/>
          <w:sz w:val="28"/>
        </w:rPr>
      </w:pPr>
    </w:p>
    <w:p w:rsidR="001F55AD" w:rsidRDefault="001F55AD">
      <w:pPr>
        <w:pStyle w:val="ConsPlusNormal"/>
        <w:jc w:val="both"/>
        <w:rPr>
          <w:rFonts w:ascii="Times New Roman" w:hAnsi="Times New Roman"/>
          <w:sz w:val="28"/>
        </w:rPr>
      </w:pPr>
    </w:p>
    <w:p w:rsidR="00F06F9C" w:rsidRDefault="00F06F9C" w:rsidP="00F06F9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F06F9C" w:rsidRDefault="00F06F9C" w:rsidP="00F06F9C">
      <w:pPr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>Буденновского сельского поселения                                              Д.А. Ефремов</w:t>
      </w:r>
    </w:p>
    <w:p w:rsidR="001F55AD" w:rsidRDefault="001F55AD">
      <w:pPr>
        <w:pStyle w:val="a5"/>
        <w:spacing w:after="0" w:line="240" w:lineRule="auto"/>
        <w:jc w:val="center"/>
        <w:rPr>
          <w:sz w:val="28"/>
        </w:rPr>
      </w:pPr>
    </w:p>
    <w:p w:rsidR="001F55AD" w:rsidRDefault="001F55AD">
      <w:pPr>
        <w:pStyle w:val="a5"/>
        <w:spacing w:after="0" w:line="240" w:lineRule="auto"/>
        <w:jc w:val="center"/>
        <w:rPr>
          <w:sz w:val="28"/>
        </w:rPr>
      </w:pPr>
    </w:p>
    <w:p w:rsidR="001F55AD" w:rsidRDefault="001F55AD">
      <w:pPr>
        <w:pStyle w:val="a5"/>
        <w:spacing w:after="0" w:line="240" w:lineRule="auto"/>
        <w:jc w:val="center"/>
        <w:rPr>
          <w:sz w:val="28"/>
        </w:rPr>
      </w:pPr>
    </w:p>
    <w:p w:rsidR="001F55AD" w:rsidRDefault="001F55AD">
      <w:pPr>
        <w:pStyle w:val="a5"/>
        <w:spacing w:after="0" w:line="240" w:lineRule="auto"/>
        <w:jc w:val="center"/>
        <w:rPr>
          <w:sz w:val="28"/>
        </w:rPr>
      </w:pPr>
    </w:p>
    <w:p w:rsidR="002B2380" w:rsidRDefault="002B2380">
      <w:pPr>
        <w:pStyle w:val="a5"/>
        <w:spacing w:after="0" w:line="240" w:lineRule="auto"/>
        <w:jc w:val="center"/>
        <w:rPr>
          <w:sz w:val="28"/>
        </w:rPr>
      </w:pPr>
    </w:p>
    <w:tbl>
      <w:tblPr>
        <w:tblStyle w:val="af0"/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1F55AD" w:rsidTr="002B238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F55AD" w:rsidRPr="002A6C7A" w:rsidRDefault="002B2380" w:rsidP="002A6C7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                                                                         к распоряжению Администрации                                                 Буденновского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25.01.2024 № 7</w:t>
            </w:r>
          </w:p>
        </w:tc>
      </w:tr>
    </w:tbl>
    <w:p w:rsidR="001F55AD" w:rsidRDefault="001F55AD" w:rsidP="002A6C7A">
      <w:pPr>
        <w:pStyle w:val="a5"/>
        <w:spacing w:after="0" w:line="240" w:lineRule="auto"/>
        <w:rPr>
          <w:sz w:val="28"/>
        </w:rPr>
      </w:pPr>
    </w:p>
    <w:p w:rsidR="002A6C7A" w:rsidRPr="002A6C7A" w:rsidRDefault="002A6C7A" w:rsidP="002A6C7A">
      <w:pPr>
        <w:spacing w:after="8" w:line="246" w:lineRule="auto"/>
        <w:jc w:val="center"/>
        <w:rPr>
          <w:rFonts w:ascii="Times New Roman" w:hAnsi="Times New Roman"/>
          <w:sz w:val="28"/>
          <w:szCs w:val="28"/>
        </w:rPr>
      </w:pPr>
      <w:r w:rsidRPr="002A6C7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Pr="002A6C7A">
        <w:rPr>
          <w:rFonts w:ascii="Times New Roman" w:hAnsi="Times New Roman"/>
          <w:sz w:val="28"/>
          <w:szCs w:val="28"/>
        </w:rPr>
        <w:t xml:space="preserve">, </w:t>
      </w:r>
    </w:p>
    <w:p w:rsidR="002A6C7A" w:rsidRDefault="002A6C7A" w:rsidP="002A6C7A">
      <w:pPr>
        <w:spacing w:after="8" w:line="24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вносимые</w:t>
      </w:r>
      <w:r w:rsidRPr="002A6C7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2A6C7A">
        <w:rPr>
          <w:rFonts w:ascii="Times New Roman" w:hAnsi="Times New Roman"/>
          <w:sz w:val="28"/>
          <w:szCs w:val="28"/>
        </w:rPr>
        <w:t xml:space="preserve">Администрации Буденновского сельского поселения </w:t>
      </w:r>
    </w:p>
    <w:p w:rsidR="002A6C7A" w:rsidRPr="002A6C7A" w:rsidRDefault="002A6C7A" w:rsidP="002A6C7A">
      <w:pPr>
        <w:spacing w:after="8" w:line="246" w:lineRule="auto"/>
        <w:rPr>
          <w:rFonts w:ascii="Times New Roman" w:hAnsi="Times New Roman"/>
          <w:sz w:val="28"/>
          <w:szCs w:val="28"/>
        </w:rPr>
      </w:pPr>
      <w:r w:rsidRPr="002A6C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29.12.2023 </w:t>
      </w:r>
      <w:r w:rsidRPr="002A6C7A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54</w:t>
      </w:r>
      <w:r w:rsidRPr="002A6C7A">
        <w:rPr>
          <w:rFonts w:ascii="Times New Roman" w:hAnsi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Буденновского сельского поселения</w:t>
      </w:r>
    </w:p>
    <w:p w:rsidR="001F55AD" w:rsidRPr="002A6C7A" w:rsidRDefault="002A6C7A" w:rsidP="002A6C7A">
      <w:pPr>
        <w:spacing w:after="8" w:line="246" w:lineRule="auto"/>
        <w:jc w:val="center"/>
        <w:rPr>
          <w:rFonts w:ascii="Times New Roman" w:hAnsi="Times New Roman"/>
          <w:sz w:val="28"/>
          <w:szCs w:val="28"/>
        </w:rPr>
      </w:pPr>
      <w:r w:rsidRPr="002A6C7A">
        <w:rPr>
          <w:rFonts w:ascii="Times New Roman" w:hAnsi="Times New Roman"/>
          <w:sz w:val="28"/>
          <w:szCs w:val="28"/>
        </w:rPr>
        <w:t>Сальского района»</w:t>
      </w:r>
    </w:p>
    <w:p w:rsidR="001F55AD" w:rsidRDefault="00A61889">
      <w:pPr>
        <w:pStyle w:val="a5"/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В приложении </w:t>
      </w:r>
      <w:r w:rsidR="00BB67EB">
        <w:rPr>
          <w:sz w:val="28"/>
        </w:rPr>
        <w:t xml:space="preserve">№ 1 </w:t>
      </w:r>
      <w:r>
        <w:rPr>
          <w:sz w:val="28"/>
        </w:rPr>
        <w:t xml:space="preserve">к </w:t>
      </w:r>
      <w:r w:rsidR="00BB67EB">
        <w:rPr>
          <w:sz w:val="28"/>
        </w:rPr>
        <w:t>распоряжению</w:t>
      </w:r>
      <w:r>
        <w:rPr>
          <w:sz w:val="28"/>
        </w:rPr>
        <w:t>:</w:t>
      </w:r>
    </w:p>
    <w:p w:rsidR="006960C2" w:rsidRDefault="006960C2" w:rsidP="006960C2">
      <w:pPr>
        <w:pStyle w:val="a7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3F43">
        <w:rPr>
          <w:rFonts w:ascii="Times New Roman" w:hAnsi="Times New Roman"/>
          <w:sz w:val="28"/>
        </w:rPr>
        <w:t xml:space="preserve">В разделе </w:t>
      </w:r>
      <w:r w:rsidRPr="00D43F43">
        <w:rPr>
          <w:rFonts w:ascii="Times New Roman" w:hAnsi="Times New Roman"/>
          <w:sz w:val="28"/>
          <w:lang w:val="en-US"/>
        </w:rPr>
        <w:t>I</w:t>
      </w:r>
      <w:r w:rsidRPr="00D43F43">
        <w:rPr>
          <w:rFonts w:ascii="Times New Roman" w:hAnsi="Times New Roman"/>
          <w:sz w:val="28"/>
        </w:rPr>
        <w:t>:</w:t>
      </w:r>
    </w:p>
    <w:p w:rsidR="006960C2" w:rsidRDefault="006960C2" w:rsidP="006960C2">
      <w:pPr>
        <w:pStyle w:val="a7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1.8. изложить в редакции:</w:t>
      </w:r>
    </w:p>
    <w:p w:rsidR="00BB67EB" w:rsidRPr="006960C2" w:rsidRDefault="006960C2" w:rsidP="006960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43F43">
        <w:rPr>
          <w:rFonts w:ascii="Times New Roman" w:hAnsi="Times New Roman"/>
          <w:sz w:val="28"/>
        </w:rPr>
        <w:t xml:space="preserve">1.8. Сведения о бюджетном </w:t>
      </w:r>
      <w:r>
        <w:rPr>
          <w:rFonts w:ascii="Times New Roman" w:hAnsi="Times New Roman"/>
          <w:sz w:val="28"/>
        </w:rPr>
        <w:t xml:space="preserve">и денежном </w:t>
      </w:r>
      <w:r w:rsidRPr="00D43F43">
        <w:rPr>
          <w:rFonts w:ascii="Times New Roman" w:hAnsi="Times New Roman"/>
          <w:sz w:val="28"/>
        </w:rPr>
        <w:t xml:space="preserve">обязательстве могут быть отозваны ПБС по письменному запросу до момента оплаты по ним денежных обязательств. При отзыве ПБС по письменному запросу Сведений о бюджетном </w:t>
      </w:r>
      <w:r>
        <w:rPr>
          <w:rFonts w:ascii="Times New Roman" w:hAnsi="Times New Roman"/>
          <w:sz w:val="28"/>
        </w:rPr>
        <w:t xml:space="preserve">и денежном </w:t>
      </w:r>
      <w:r w:rsidRPr="00D43F43">
        <w:rPr>
          <w:rFonts w:ascii="Times New Roman" w:hAnsi="Times New Roman"/>
          <w:sz w:val="28"/>
        </w:rPr>
        <w:t>обязательстве УФК по РО формирует Уведомление о возврате с указанием ссылки на номер и дату письменного запроса</w:t>
      </w:r>
      <w:proofErr w:type="gramStart"/>
      <w:r w:rsidRPr="00D43F4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1F55AD" w:rsidRDefault="006960C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61889">
        <w:rPr>
          <w:rFonts w:ascii="Times New Roman" w:hAnsi="Times New Roman"/>
          <w:sz w:val="28"/>
        </w:rPr>
        <w:t>. В разделе II:</w:t>
      </w:r>
    </w:p>
    <w:p w:rsidR="002F2F2D" w:rsidRPr="002F2F2D" w:rsidRDefault="002F2F2D" w:rsidP="002F2F2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Абзац первый пункта 2.7 изложить в редакции:</w:t>
      </w:r>
    </w:p>
    <w:p w:rsidR="002F2F2D" w:rsidRDefault="002F2F2D" w:rsidP="002F2F2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«2.7. </w:t>
      </w:r>
      <w:proofErr w:type="gramStart"/>
      <w:r w:rsidRPr="009D5E3C">
        <w:rPr>
          <w:rFonts w:ascii="Times New Roman" w:hAnsi="Times New Roman"/>
          <w:sz w:val="28"/>
        </w:rPr>
        <w:t>В случае отрицательного результата проверки Сведений о бюджетном обязательстве на соответствие положениям, предусмотренными абзацами вторым</w:t>
      </w:r>
      <w:r>
        <w:rPr>
          <w:rFonts w:ascii="Times New Roman" w:hAnsi="Times New Roman"/>
          <w:sz w:val="28"/>
        </w:rPr>
        <w:t xml:space="preserve"> - третьим</w:t>
      </w:r>
      <w:r w:rsidRPr="009D5E3C">
        <w:rPr>
          <w:rFonts w:ascii="Times New Roman" w:hAnsi="Times New Roman"/>
          <w:sz w:val="28"/>
        </w:rPr>
        <w:t>, пятым</w:t>
      </w:r>
      <w:r>
        <w:rPr>
          <w:rFonts w:ascii="Times New Roman" w:hAnsi="Times New Roman"/>
          <w:sz w:val="28"/>
        </w:rPr>
        <w:t xml:space="preserve"> - седьмым</w:t>
      </w:r>
      <w:r w:rsidRPr="009D5E3C"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2.4</w:t>
      </w:r>
      <w:r w:rsidRPr="009D5E3C">
        <w:rPr>
          <w:rFonts w:ascii="Times New Roman" w:hAnsi="Times New Roman"/>
          <w:sz w:val="28"/>
        </w:rPr>
        <w:t xml:space="preserve"> настоящего Порядка, УФК по РО в срок, установленный абзацем первым пункта </w:t>
      </w:r>
      <w:r>
        <w:rPr>
          <w:rFonts w:ascii="Times New Roman" w:hAnsi="Times New Roman"/>
          <w:sz w:val="28"/>
        </w:rPr>
        <w:t>2.4</w:t>
      </w:r>
      <w:r w:rsidRPr="009D5E3C">
        <w:rPr>
          <w:rFonts w:ascii="Times New Roman" w:hAnsi="Times New Roman"/>
          <w:sz w:val="28"/>
        </w:rPr>
        <w:t xml:space="preserve">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</w:t>
      </w:r>
      <w:proofErr w:type="gramEnd"/>
      <w:r w:rsidRPr="009D5E3C">
        <w:rPr>
          <w:rFonts w:ascii="Times New Roman" w:hAnsi="Times New Roman"/>
          <w:sz w:val="28"/>
        </w:rPr>
        <w:t xml:space="preserve"> </w:t>
      </w:r>
      <w:proofErr w:type="gramStart"/>
      <w:r w:rsidRPr="009D5E3C">
        <w:rPr>
          <w:rFonts w:ascii="Times New Roman" w:hAnsi="Times New Roman"/>
          <w:sz w:val="28"/>
        </w:rPr>
        <w:t>соответствии</w:t>
      </w:r>
      <w:proofErr w:type="gramEnd"/>
      <w:r w:rsidRPr="009D5E3C">
        <w:rPr>
          <w:rFonts w:ascii="Times New Roman" w:hAnsi="Times New Roman"/>
          <w:sz w:val="28"/>
        </w:rPr>
        <w:t xml:space="preserve"> с правилами организации и функционирования системы казначейских платежей, установленными Федеральным казначейством (далее – уведомление).</w:t>
      </w:r>
    </w:p>
    <w:p w:rsidR="002F2F2D" w:rsidRDefault="002F2F2D" w:rsidP="002F2F2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Пункт 2.7 дополнить абзацами шестым – двенадцатым:</w:t>
      </w:r>
    </w:p>
    <w:p w:rsidR="002F2F2D" w:rsidRDefault="002F2F2D" w:rsidP="002F2F2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87338A">
        <w:rPr>
          <w:rFonts w:ascii="Times New Roman" w:hAnsi="Times New Roman"/>
          <w:sz w:val="28"/>
        </w:rPr>
        <w:t>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обязательств, отраженных на соответствующем лицевом счете получателя бюджетных сре</w:t>
      </w:r>
      <w:proofErr w:type="gramStart"/>
      <w:r w:rsidRPr="0087338A">
        <w:rPr>
          <w:rFonts w:ascii="Times New Roman" w:hAnsi="Times New Roman"/>
          <w:sz w:val="28"/>
        </w:rPr>
        <w:t>дств в в</w:t>
      </w:r>
      <w:proofErr w:type="gramEnd"/>
      <w:r w:rsidRPr="0087338A">
        <w:rPr>
          <w:rFonts w:ascii="Times New Roman" w:hAnsi="Times New Roman"/>
          <w:sz w:val="28"/>
        </w:rPr>
        <w:t xml:space="preserve">алюте Российской Федерации, УФК по РО в срок, установленный абзацем первым пункта </w:t>
      </w:r>
      <w:r>
        <w:rPr>
          <w:rFonts w:ascii="Times New Roman" w:hAnsi="Times New Roman"/>
          <w:sz w:val="28"/>
        </w:rPr>
        <w:t xml:space="preserve">2.4 </w:t>
      </w:r>
      <w:r w:rsidRPr="0087338A">
        <w:rPr>
          <w:rFonts w:ascii="Times New Roman" w:hAnsi="Times New Roman"/>
          <w:sz w:val="28"/>
        </w:rPr>
        <w:t>настоящего Порядка:</w:t>
      </w:r>
    </w:p>
    <w:p w:rsidR="002F2F2D" w:rsidRPr="0087338A" w:rsidRDefault="002F2F2D" w:rsidP="002F2F2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в отношении Сведений о бюджетн</w:t>
      </w:r>
      <w:r>
        <w:rPr>
          <w:rFonts w:ascii="Times New Roman" w:hAnsi="Times New Roman"/>
          <w:sz w:val="28"/>
        </w:rPr>
        <w:t xml:space="preserve">ых обязательствах, возникших на </w:t>
      </w:r>
      <w:r w:rsidRPr="0087338A">
        <w:rPr>
          <w:rFonts w:ascii="Times New Roman" w:hAnsi="Times New Roman"/>
          <w:sz w:val="28"/>
        </w:rPr>
        <w:t>основании документов-оснований, предусмотренных пунктами 1</w:t>
      </w:r>
      <w:r>
        <w:rPr>
          <w:rFonts w:ascii="Times New Roman" w:hAnsi="Times New Roman"/>
          <w:sz w:val="28"/>
        </w:rPr>
        <w:t>, 2, 5, 8, 9</w:t>
      </w:r>
      <w:r w:rsidRPr="0087338A">
        <w:rPr>
          <w:rFonts w:ascii="Times New Roman" w:hAnsi="Times New Roman"/>
          <w:sz w:val="28"/>
        </w:rPr>
        <w:t xml:space="preserve"> графы 2 Перечня:</w:t>
      </w:r>
    </w:p>
    <w:p w:rsidR="002F2F2D" w:rsidRPr="0087338A" w:rsidRDefault="002F2F2D" w:rsidP="002F2F2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представленных в электронной форме, – направляет получателю средств местного бюджета уведомление в электронной форме;</w:t>
      </w:r>
    </w:p>
    <w:p w:rsidR="002F2F2D" w:rsidRPr="0087338A" w:rsidRDefault="002F2F2D" w:rsidP="002F2F2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lastRenderedPageBreak/>
        <w:t>представленных на бумажном носителе, – возвращает получателю средств местного бюджета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2F2F2D" w:rsidRPr="0087338A" w:rsidRDefault="002F2F2D" w:rsidP="002F2F2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в отношении Сведений о бюджетных обязательствах, возникших на основании документов-оснований, предусмотренных пунктами 3</w:t>
      </w:r>
      <w:r>
        <w:rPr>
          <w:rFonts w:ascii="Times New Roman" w:hAnsi="Times New Roman"/>
          <w:sz w:val="28"/>
        </w:rPr>
        <w:t>, 4, 6,</w:t>
      </w:r>
      <w:r w:rsidRPr="0087338A">
        <w:rPr>
          <w:rFonts w:ascii="Times New Roman" w:hAnsi="Times New Roman"/>
          <w:sz w:val="28"/>
        </w:rPr>
        <w:t xml:space="preserve"> 7 графы 2 Перечня присваивает учетный номер бюджетному обязательству (вносит в него изменения) и не позднее рабочего дня следующим за днем постановки на учет бюджетного обязательства (внесения в него изменений) направляет:</w:t>
      </w:r>
    </w:p>
    <w:p w:rsidR="002F2F2D" w:rsidRPr="0087338A" w:rsidRDefault="002F2F2D" w:rsidP="002F2F2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87338A">
        <w:rPr>
          <w:rFonts w:ascii="Times New Roman" w:hAnsi="Times New Roman"/>
          <w:sz w:val="28"/>
        </w:rPr>
        <w:t>получателю средств местного бюджета Извещение о бюджетном обязательстве;</w:t>
      </w:r>
    </w:p>
    <w:p w:rsidR="002F2F2D" w:rsidRDefault="002F2F2D" w:rsidP="002F2F2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получателю средств местного бюджета и главному распорядителю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лимитов бюджетных обязательств, реквизиты которого установлены в приложении № 4 к настоящему Порядку (далее – Уведомление о превышении)</w:t>
      </w:r>
      <w:proofErr w:type="gramStart"/>
      <w:r w:rsidRPr="0087338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proofErr w:type="gramEnd"/>
      <w:r w:rsidRPr="00D01F1E">
        <w:rPr>
          <w:rFonts w:ascii="Times New Roman" w:hAnsi="Times New Roman"/>
          <w:sz w:val="28"/>
        </w:rPr>
        <w:t>.</w:t>
      </w:r>
    </w:p>
    <w:p w:rsidR="002F2F2D" w:rsidRPr="00F72814" w:rsidRDefault="002F2F2D" w:rsidP="002F2F2D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F72814">
        <w:rPr>
          <w:rFonts w:ascii="Times New Roman" w:hAnsi="Times New Roman"/>
          <w:sz w:val="28"/>
        </w:rPr>
        <w:t>Абзац первый пункта 2.8 изложить в  редакции:</w:t>
      </w:r>
    </w:p>
    <w:p w:rsidR="002F2F2D" w:rsidRDefault="002F2F2D" w:rsidP="002F2F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B537B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8</w:t>
      </w:r>
      <w:r w:rsidRPr="002B537B">
        <w:rPr>
          <w:rFonts w:ascii="Times New Roman" w:hAnsi="Times New Roman"/>
          <w:sz w:val="28"/>
        </w:rPr>
        <w:t xml:space="preserve">. </w:t>
      </w:r>
      <w:proofErr w:type="gramStart"/>
      <w:r w:rsidRPr="002B537B">
        <w:rPr>
          <w:rFonts w:ascii="Times New Roman" w:hAnsi="Times New Roman"/>
          <w:sz w:val="28"/>
        </w:rPr>
        <w:t xml:space="preserve">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пунктом </w:t>
      </w:r>
      <w:r>
        <w:rPr>
          <w:rFonts w:ascii="Times New Roman" w:hAnsi="Times New Roman"/>
          <w:sz w:val="28"/>
        </w:rPr>
        <w:t>2.2</w:t>
      </w:r>
      <w:r w:rsidRPr="002B537B">
        <w:rPr>
          <w:rFonts w:ascii="Times New Roman" w:hAnsi="Times New Roman"/>
          <w:sz w:val="28"/>
        </w:rPr>
        <w:t xml:space="preserve"> настоящего Порядка в первый рабочий день текущего финансового года УФК по РО в отношении бюджетных обязательств, возникших на основании документов-оснований, предусмотренных пунктами 1 – </w:t>
      </w:r>
      <w:r>
        <w:rPr>
          <w:rFonts w:ascii="Times New Roman" w:hAnsi="Times New Roman"/>
          <w:sz w:val="28"/>
        </w:rPr>
        <w:t>4, 6</w:t>
      </w:r>
      <w:r w:rsidRPr="002B537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7</w:t>
      </w:r>
      <w:r w:rsidRPr="002B537B">
        <w:rPr>
          <w:rFonts w:ascii="Times New Roman" w:hAnsi="Times New Roman"/>
          <w:sz w:val="28"/>
        </w:rPr>
        <w:t xml:space="preserve"> графы 2 Перечня, – на сумму не исполненного на конец</w:t>
      </w:r>
      <w:proofErr w:type="gramEnd"/>
      <w:r w:rsidRPr="002B537B">
        <w:rPr>
          <w:rFonts w:ascii="Times New Roman" w:hAnsi="Times New Roman"/>
          <w:sz w:val="28"/>
        </w:rPr>
        <w:t xml:space="preserve"> отчетного финансового года бюджетного обязательства и сумму, предусмотренную на плановый период (при наличии)</w:t>
      </w:r>
      <w:proofErr w:type="gramStart"/>
      <w:r w:rsidRPr="002B537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proofErr w:type="gramEnd"/>
      <w:r>
        <w:rPr>
          <w:rFonts w:ascii="Times New Roman" w:hAnsi="Times New Roman"/>
          <w:sz w:val="28"/>
        </w:rPr>
        <w:t>.</w:t>
      </w:r>
    </w:p>
    <w:p w:rsidR="002F2F2D" w:rsidRDefault="002F2F2D" w:rsidP="002F2F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10649C">
        <w:rPr>
          <w:rFonts w:ascii="Times New Roman" w:hAnsi="Times New Roman"/>
          <w:sz w:val="28"/>
        </w:rPr>
        <w:t xml:space="preserve">  В разделе </w:t>
      </w:r>
      <w:r w:rsidRPr="0010649C">
        <w:rPr>
          <w:rFonts w:ascii="Times New Roman" w:hAnsi="Times New Roman"/>
          <w:sz w:val="28"/>
          <w:lang w:val="en-US"/>
        </w:rPr>
        <w:t>IV</w:t>
      </w:r>
      <w:r w:rsidRPr="0010649C">
        <w:rPr>
          <w:rFonts w:ascii="Times New Roman" w:hAnsi="Times New Roman"/>
          <w:sz w:val="28"/>
        </w:rPr>
        <w:t>:</w:t>
      </w:r>
    </w:p>
    <w:p w:rsidR="002F2F2D" w:rsidRDefault="002F2F2D" w:rsidP="002F2F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пункте 4.7 слова «в пункте 2.10» заменить словами «в пункте 2.8».</w:t>
      </w:r>
    </w:p>
    <w:p w:rsidR="002F2F2D" w:rsidRDefault="002F2F2D" w:rsidP="002F2F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Дополнить пунктом 4.8.</w:t>
      </w:r>
    </w:p>
    <w:p w:rsidR="002F2F2D" w:rsidRPr="0010649C" w:rsidRDefault="002F2F2D" w:rsidP="002F2F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8A66E7">
        <w:rPr>
          <w:rFonts w:ascii="Times New Roman" w:hAnsi="Times New Roman"/>
          <w:sz w:val="28"/>
        </w:rPr>
        <w:t>В случае если коды бюджетной классификации Российской Федерации, по которым У</w:t>
      </w:r>
      <w:r>
        <w:rPr>
          <w:rFonts w:ascii="Times New Roman" w:hAnsi="Times New Roman"/>
          <w:sz w:val="28"/>
        </w:rPr>
        <w:t>ФК по РО</w:t>
      </w:r>
      <w:r w:rsidRPr="008A66E7">
        <w:rPr>
          <w:rFonts w:ascii="Times New Roman" w:hAnsi="Times New Roman"/>
          <w:sz w:val="28"/>
        </w:rPr>
        <w:t xml:space="preserve"> учтены денежные обязательства отчетного финансового года, в текущем финансовом году являются несуществующими (недействующими), получатель средств местного бюджета уточняет указанные коды бюджетной классификации Российской Федерации в порядке, предусмотренные пунктом 2.</w:t>
      </w:r>
      <w:r>
        <w:rPr>
          <w:rFonts w:ascii="Times New Roman" w:hAnsi="Times New Roman"/>
          <w:sz w:val="28"/>
        </w:rPr>
        <w:t>8</w:t>
      </w:r>
      <w:r w:rsidRPr="008A66E7">
        <w:rPr>
          <w:rFonts w:ascii="Times New Roman" w:hAnsi="Times New Roman"/>
          <w:sz w:val="28"/>
        </w:rPr>
        <w:t xml:space="preserve"> настоящего Порядка</w:t>
      </w:r>
      <w:proofErr w:type="gramStart"/>
      <w:r w:rsidRPr="008A66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1F55AD" w:rsidRDefault="001F55AD" w:rsidP="002F2F2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sectPr w:rsidR="001F55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19" w:rsidRDefault="00581D19">
      <w:pPr>
        <w:spacing w:after="0" w:line="240" w:lineRule="auto"/>
      </w:pPr>
      <w:r>
        <w:separator/>
      </w:r>
    </w:p>
  </w:endnote>
  <w:endnote w:type="continuationSeparator" w:id="0">
    <w:p w:rsidR="00581D19" w:rsidRDefault="0058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AD" w:rsidRDefault="00A61889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267F90">
      <w:rPr>
        <w:noProof/>
      </w:rPr>
      <w:t>3</w:t>
    </w:r>
    <w:r>
      <w:fldChar w:fldCharType="end"/>
    </w:r>
  </w:p>
  <w:p w:rsidR="001F55AD" w:rsidRDefault="001F55AD">
    <w:pPr>
      <w:pStyle w:val="a3"/>
      <w:jc w:val="right"/>
    </w:pPr>
  </w:p>
  <w:p w:rsidR="001F55AD" w:rsidRDefault="001F55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AD" w:rsidRDefault="001F55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19" w:rsidRDefault="00581D19">
      <w:pPr>
        <w:spacing w:after="0" w:line="240" w:lineRule="auto"/>
      </w:pPr>
      <w:r>
        <w:separator/>
      </w:r>
    </w:p>
  </w:footnote>
  <w:footnote w:type="continuationSeparator" w:id="0">
    <w:p w:rsidR="00581D19" w:rsidRDefault="0058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AD" w:rsidRDefault="001F55A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AD" w:rsidRDefault="001F55A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BB8"/>
    <w:multiLevelType w:val="multilevel"/>
    <w:tmpl w:val="48B225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FDA5864"/>
    <w:multiLevelType w:val="multilevel"/>
    <w:tmpl w:val="6236427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AD"/>
    <w:rsid w:val="001F55AD"/>
    <w:rsid w:val="00267F90"/>
    <w:rsid w:val="002A6C7A"/>
    <w:rsid w:val="002B2380"/>
    <w:rsid w:val="002F2F2D"/>
    <w:rsid w:val="00325AD6"/>
    <w:rsid w:val="00581D19"/>
    <w:rsid w:val="00693ED8"/>
    <w:rsid w:val="006960C2"/>
    <w:rsid w:val="007723EC"/>
    <w:rsid w:val="008401B1"/>
    <w:rsid w:val="008A439E"/>
    <w:rsid w:val="00A61889"/>
    <w:rsid w:val="00BB67EB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Normal (Web)"/>
    <w:basedOn w:val="a"/>
    <w:link w:val="a6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Normal (Web)"/>
    <w:basedOn w:val="a"/>
    <w:link w:val="a6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2024-02-06T10:34:00Z</dcterms:created>
  <dcterms:modified xsi:type="dcterms:W3CDTF">2024-02-06T11:41:00Z</dcterms:modified>
</cp:coreProperties>
</file>