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F4" w:rsidRDefault="003B13F4" w:rsidP="003B13F4">
      <w:pPr>
        <w:pStyle w:val="ConsPlusTitle"/>
        <w:jc w:val="center"/>
        <w:outlineLvl w:val="0"/>
      </w:pPr>
    </w:p>
    <w:p w:rsidR="003B13F4" w:rsidRDefault="003B13F4" w:rsidP="003B13F4">
      <w:pPr>
        <w:pStyle w:val="ConsPlusTitle"/>
        <w:jc w:val="center"/>
        <w:outlineLvl w:val="0"/>
      </w:pPr>
      <w:r>
        <w:t>ПОЛОЖЕНИЕ</w:t>
      </w:r>
    </w:p>
    <w:p w:rsidR="003B13F4" w:rsidRDefault="003B13F4" w:rsidP="003B13F4">
      <w:pPr>
        <w:pStyle w:val="ConsPlusTitle"/>
        <w:jc w:val="center"/>
        <w:outlineLvl w:val="0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3B13F4" w:rsidRDefault="003B13F4" w:rsidP="003B13F4">
      <w:pPr>
        <w:pStyle w:val="ConsPlusTitle"/>
        <w:jc w:val="center"/>
        <w:outlineLvl w:val="0"/>
      </w:pPr>
      <w:r>
        <w:t>ПОВЕДЕНИЮ МУНИЦИПАЛЬНЫХ СЛУЖАЩИХ И УРЕГУЛИРОВАНИЮ</w:t>
      </w:r>
    </w:p>
    <w:p w:rsidR="003B13F4" w:rsidRDefault="003B13F4" w:rsidP="003B13F4">
      <w:pPr>
        <w:pStyle w:val="ConsPlusTitle"/>
        <w:jc w:val="center"/>
        <w:outlineLvl w:val="0"/>
      </w:pPr>
      <w:r>
        <w:t>КОНФЛИКТА ИНТЕРЕСОВ</w:t>
      </w:r>
    </w:p>
    <w:p w:rsidR="003B13F4" w:rsidRDefault="003B13F4" w:rsidP="003B13F4">
      <w:pPr>
        <w:autoSpaceDE w:val="0"/>
        <w:autoSpaceDN w:val="0"/>
        <w:adjustRightInd w:val="0"/>
        <w:jc w:val="center"/>
        <w:outlineLvl w:val="0"/>
      </w:pP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деятельности комиссии по соблюдению требований к служебному поведению муниципальных служащих Администрации Буденновского сельского поселения (далее - Комиссия).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областным законодательством, муниципальными правовыми актами, настоящим Положением.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 xml:space="preserve">а) содействие Администрации Буденновского сельского поселения, </w:t>
      </w:r>
      <w:proofErr w:type="gramStart"/>
      <w:r w:rsidRPr="009819C3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Pr="009819C3">
        <w:rPr>
          <w:rFonts w:ascii="Times New Roman" w:hAnsi="Times New Roman" w:cs="Times New Roman"/>
          <w:sz w:val="28"/>
          <w:szCs w:val="28"/>
        </w:rPr>
        <w:t xml:space="preserve"> к муниципальным служащим;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обязанностей и ограничений, предъявляемых к муниципальным служащим, и урегулированием конфликта интересов в отношении муниципальных служащих Администрации Буденновского сельского поселения 5. Комиссия состоит из председателя, секретаря Комиссии и членов Комиссии.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6. Основанием для проведения заседания Комиссии является: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а) 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граждан, либо о наличии у муниципального служащего личной заинтересованности, которая приводит или может привести к конфликту интересов, или об ином нарушении муниципальным служащим требований к служебному поведению и ограничений, предусмотренных законом;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б) информация, полученная от работодателя, заключающего трудовой договор с гражданином, замещавшим должности муниципальной службы, в течение двух лет после его увольнения с муниципальной службы;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7. Информация, указанная в пункте 6 настоящего Положения, должна быть представлена в письменном виде и содержать следующие сведения: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а) фамилию, имя, отчество муниципального служащего и замещаемую им должность;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б) описание нарушения муниципальным служащим обязанностей и ограничений, предъявляемых к муниципальным служащим, а также ситуации, которая приводит или может привести к конфликту интересов;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в) данные об источнике информации.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lastRenderedPageBreak/>
        <w:t>8.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819C3">
        <w:rPr>
          <w:rFonts w:ascii="Times New Roman" w:hAnsi="Times New Roman" w:cs="Times New Roman"/>
          <w:sz w:val="28"/>
          <w:szCs w:val="28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усиления контроля за исполнением муниципальным служащим его должностных обязанностей, отстранения муниципального служащего от замещаемой должности на период урегулирования конфликта интересов или</w:t>
      </w:r>
      <w:proofErr w:type="gramEnd"/>
      <w:r w:rsidRPr="009819C3">
        <w:rPr>
          <w:rFonts w:ascii="Times New Roman" w:hAnsi="Times New Roman" w:cs="Times New Roman"/>
          <w:sz w:val="28"/>
          <w:szCs w:val="28"/>
        </w:rPr>
        <w:t xml:space="preserve"> принятия иных мер.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11. Председатель Комиссии имеет право запрашивать дополнительные сведения, необходимые для работы Комиссии, от других государственных органов, органов местного самоуправления и организаций.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12. Дата, время и место заседания Комиссии устанавливаются ее председателем после сбора материалов, подтверждающих либо опровергающих полученную информацию.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14.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 и не принимать участия в рассмотрении указанных вопросов.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15. Заседание Комиссии проводится в присутствии муниципального служащего (бывшего муниципального служащего) или его представителя.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Заседание Комиссии переносится, если муниципальный служащий (бывший муниципальный служащий) не может участвовать в заседании по уважительной причине.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16. На заседании Комиссии заслушиваются пояснения муниципального служащего (бывшего муниципального служащего), иных лиц, рассматриваются материалы, относящиеся к вопросам, включенным в повестку дня заседания.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lastRenderedPageBreak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18. По итогам рассмотрения информации, указанной в подпункте "а" пункта 6 настоящего Положения, Комиссия может принять одно из следующих решений: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нарушения муниципальным служащим обязанностей, ограничений и иных требований к служебному поведению, не усматривается конфликта интересов;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нарушил требования к служебному поведению. В этом случае представителю нанимателя рекомендуется принять меры к муниципальному служащему в соответствии с действующим законодательством, а также провести мероприятия по разъяснению другим муниципальным служащим Администрации Буденновского сельского поселения, 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в) установить наличие конфликта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19. По итогам рассмотрения информации, указанной в подпункте "б" пункта 6 настоящего Положения, Комиссия может принять одно из следующих решений: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19C3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усматривается конфликт интересов и работодатель вправе заключать трудовой договор с бывшим муниципальным служащим;</w:t>
      </w:r>
      <w:proofErr w:type="gramEnd"/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б) установить, что в рассматриваемом случае усматривается конфликт интересов и работодатель не вправе заключать трудовой договор с бывшим муниципальным служащим ранее двух лет с момента увольнения муниципального служащего.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20. Решения Комиссии принимаются простым большинством голосов присутствующих на заседании членов Комиссии.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При равенстве числа голосов голос председательствующего на заседании Комиссии является решающим.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21. Решения Комиссии оформляются протоколами, которые подписывают председатель, секретарь и члены Комиссии, принявшие участие в ее заседании.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22. В решении Комиссии указываются: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а) фамилия, имя, отчество, должность муниципального служащего (бывшего муниципального служащего), в отношении которого рассматривался вопрос о нарушении требований к служебному поведению или о наличии личной заинтересованности муниципального служащего (бывшего муниципального служащего), которая приводит или может привести к конфликту интересов;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lastRenderedPageBreak/>
        <w:t>б) источник информации, ставшей основанием для проведения заседания Комиссии;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г) фамилии, имена, отчества председателя, секретаря, членов Комиссии и других лиц, присутствующих на заседании;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19C3">
        <w:rPr>
          <w:rFonts w:ascii="Times New Roman" w:hAnsi="Times New Roman" w:cs="Times New Roman"/>
          <w:sz w:val="28"/>
          <w:szCs w:val="28"/>
        </w:rPr>
        <w:t>) существо решения и его обоснование;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е) результаты голосования.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23. Член комиссии, полагающий решение Комиссии неправомерным,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24. Копии решения Комиссии по вопросам, указанным в подпунктах "а</w:t>
      </w:r>
      <w:proofErr w:type="gramStart"/>
      <w:r w:rsidRPr="009819C3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9819C3">
        <w:rPr>
          <w:rFonts w:ascii="Times New Roman" w:hAnsi="Times New Roman" w:cs="Times New Roman"/>
          <w:sz w:val="28"/>
          <w:szCs w:val="28"/>
        </w:rPr>
        <w:t>"в" пункта 18 настоящего Положения, в течение трех дней со дня его принятия направляются представителю нанимателя и муниципальному служащему;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25. Копии решения Комиссии по вопросам, указанным в подпунктах "а" и "б" пункта 19 настоящего Положения, в течение трех дней со дня его принятия направляются работодателю для принятия решения о заключении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C3">
        <w:rPr>
          <w:rFonts w:ascii="Times New Roman" w:hAnsi="Times New Roman" w:cs="Times New Roman"/>
          <w:sz w:val="28"/>
          <w:szCs w:val="28"/>
        </w:rPr>
        <w:t>заключении) трудового договора с бывшим муниципальным служащим и бывшему муниципальному служащему.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26. Решение Комиссии может быть обжаловано муниципальным служащим (бывшим муниципальным служащим) в 10-дневный срок со дня вручения ему копии решения Комиссии в порядке, предусмотренном действующим законодательством.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9819C3">
        <w:rPr>
          <w:rFonts w:ascii="Times New Roman" w:hAnsi="Times New Roman" w:cs="Times New Roman"/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а также принятию мер в отношении муниципального служащего в соответствии с действующим законодательством.</w:t>
      </w:r>
      <w:proofErr w:type="gramEnd"/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3B13F4" w:rsidRPr="009819C3" w:rsidRDefault="003B13F4" w:rsidP="003B13F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действующим законодательством.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 xml:space="preserve">28.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после получения от Комиссии соответствующей информации работодатель вправе привлечь </w:t>
      </w:r>
      <w:r w:rsidRPr="009819C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к дисциплинарной ответственности в соответствии с Федеральным законом "О муниципальной службе в Российской Федерации". </w:t>
      </w:r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19C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3B13F4" w:rsidRPr="009819C3" w:rsidRDefault="003B13F4" w:rsidP="003B13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29. Решение Комиссии, принятое в отношении муниципального служащего (бывшего муниципального служащего), хранится в его личном деле.</w:t>
      </w:r>
    </w:p>
    <w:p w:rsidR="003B13F4" w:rsidRPr="009819C3" w:rsidRDefault="003B13F4" w:rsidP="003B13F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 xml:space="preserve">30. Организационно-техническое и документационное обеспечение деятельности Комиссии возлагается на </w:t>
      </w:r>
      <w:r>
        <w:rPr>
          <w:rFonts w:ascii="Times New Roman" w:hAnsi="Times New Roman" w:cs="Times New Roman"/>
          <w:sz w:val="28"/>
          <w:szCs w:val="28"/>
        </w:rPr>
        <w:t>начальника сектора организационно правовой работы</w:t>
      </w:r>
      <w:r w:rsidRPr="009819C3">
        <w:rPr>
          <w:rFonts w:ascii="Times New Roman" w:hAnsi="Times New Roman" w:cs="Times New Roman"/>
          <w:sz w:val="28"/>
          <w:szCs w:val="28"/>
        </w:rPr>
        <w:t>.</w:t>
      </w:r>
    </w:p>
    <w:p w:rsidR="003B13F4" w:rsidRPr="009819C3" w:rsidRDefault="003B13F4" w:rsidP="003B13F4">
      <w:pPr>
        <w:spacing w:after="0"/>
        <w:rPr>
          <w:sz w:val="28"/>
          <w:szCs w:val="28"/>
        </w:rPr>
      </w:pPr>
    </w:p>
    <w:p w:rsidR="00B60B57" w:rsidRDefault="00B60B57"/>
    <w:sectPr w:rsidR="00B60B57" w:rsidSect="00855AF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F4"/>
    <w:rsid w:val="003B13F4"/>
    <w:rsid w:val="00B6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1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2015-12-30T07:02:00Z</dcterms:created>
  <dcterms:modified xsi:type="dcterms:W3CDTF">2015-12-30T07:02:00Z</dcterms:modified>
</cp:coreProperties>
</file>