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6D2D" w:rsidRPr="00406D2D" w:rsidRDefault="00406D2D" w:rsidP="00406D2D">
      <w:pPr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1</w:t>
      </w:r>
      <w:r w:rsidR="00D75D31">
        <w:rPr>
          <w:rFonts w:ascii="Times New Roman" w:hAnsi="Times New Roman" w:cs="Times New Roman"/>
          <w:sz w:val="28"/>
          <w:szCs w:val="28"/>
        </w:rPr>
        <w:t>5</w:t>
      </w:r>
      <w:r w:rsidRPr="00406D2D">
        <w:rPr>
          <w:rFonts w:ascii="Times New Roman" w:hAnsi="Times New Roman" w:cs="Times New Roman"/>
          <w:sz w:val="28"/>
          <w:szCs w:val="28"/>
        </w:rPr>
        <w:t>.01.2018</w:t>
      </w:r>
      <w:r w:rsidRPr="00406D2D">
        <w:rPr>
          <w:rFonts w:ascii="Times New Roman" w:hAnsi="Times New Roman" w:cs="Times New Roman"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Pr="00406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3343F5" w:rsidP="003343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>на 2018 год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06D2D" w:rsidRPr="00CA56EA" w:rsidRDefault="003343F5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 xml:space="preserve">В соответствии со ст.21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>в соответствии с решением Собрания депутатов Буденновского сельского поселения Сальского района от 14.12.2017  № 69 «О бюджете Буденновского сельского поселения Сальского района на 2018 год и на плановый период 2019 и 2020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06D2D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Буденновского сельского поселения № 116 от 27.12.2017 года « Об утверждении Плана-графика закупок товаров, работ и услуг для обеспечения муниципальных нужд Администрации Буденновского сельского поселения на 2018 год», и утвердить </w:t>
      </w:r>
      <w:r w:rsidR="00B84CA3">
        <w:rPr>
          <w:rFonts w:ascii="Times New Roman" w:hAnsi="Times New Roman" w:cs="Times New Roman"/>
          <w:sz w:val="28"/>
          <w:szCs w:val="28"/>
        </w:rPr>
        <w:t xml:space="preserve">его в новой редакции 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84CA3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 xml:space="preserve">сельского поселения на 2018 год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3343F5"/>
    <w:rsid w:val="00406D2D"/>
    <w:rsid w:val="008B18F4"/>
    <w:rsid w:val="00B84CA3"/>
    <w:rsid w:val="00CA56EA"/>
    <w:rsid w:val="00D7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2018-02-26T10:20:00Z</dcterms:created>
  <dcterms:modified xsi:type="dcterms:W3CDTF">2018-02-26T13:58:00Z</dcterms:modified>
</cp:coreProperties>
</file>