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BC" w:rsidRDefault="00466DBC" w:rsidP="00466DB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    № 1</w:t>
      </w:r>
    </w:p>
    <w:p w:rsidR="00466DBC" w:rsidRDefault="00466DBC" w:rsidP="00466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 межведомственного  оперативного  штаба по координации  мер  противодействия  экстремизму и терроризму   на территории   Буденновского сельского поселения.</w:t>
      </w:r>
    </w:p>
    <w:p w:rsidR="00466DBC" w:rsidRDefault="00466DBC" w:rsidP="00466DBC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466DBC" w:rsidRDefault="00466DBC" w:rsidP="00466D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15.01.2016        Здание администрации Буденновского поселения             11.00</w:t>
      </w:r>
    </w:p>
    <w:p w:rsidR="00466DBC" w:rsidRDefault="00466DBC" w:rsidP="00466DBC">
      <w:pPr>
        <w:rPr>
          <w:sz w:val="28"/>
          <w:szCs w:val="28"/>
        </w:rPr>
      </w:pPr>
    </w:p>
    <w:p w:rsidR="00466DBC" w:rsidRDefault="00466DBC" w:rsidP="00466DBC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Миргород Геннадий Викторович          </w:t>
            </w:r>
          </w:p>
        </w:tc>
        <w:tc>
          <w:tcPr>
            <w:tcW w:w="4999" w:type="dxa"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 Буденновского сельского поселения.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4999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организационно правовой работы Администрации Буденновского сельского поселения - зам. председателя  штаба</w:t>
            </w:r>
          </w:p>
        </w:tc>
      </w:tr>
      <w:tr w:rsidR="00466DBC" w:rsidTr="00466DBC">
        <w:tc>
          <w:tcPr>
            <w:tcW w:w="4998" w:type="dxa"/>
          </w:tcPr>
          <w:p w:rsidR="00466DBC" w:rsidRDefault="00466D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штаба: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Алексей Васильевич</w:t>
            </w:r>
          </w:p>
        </w:tc>
        <w:tc>
          <w:tcPr>
            <w:tcW w:w="4999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ГО и ЧС Администрации Буденновского сельского поселения – секретарь штаба</w:t>
            </w:r>
          </w:p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Козак Ольга Викторовна                 </w:t>
            </w:r>
          </w:p>
        </w:tc>
        <w:tc>
          <w:tcPr>
            <w:tcW w:w="4999" w:type="dxa"/>
          </w:tcPr>
          <w:p w:rsidR="00466DBC" w:rsidRDefault="00466DBC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Администрации Буденновского сельского поселения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Сураева Алла Владимировна                                                </w:t>
            </w:r>
          </w:p>
        </w:tc>
        <w:tc>
          <w:tcPr>
            <w:tcW w:w="4999" w:type="dxa"/>
          </w:tcPr>
          <w:p w:rsidR="00466DBC" w:rsidRDefault="00466DBC">
            <w:pPr>
              <w:tabs>
                <w:tab w:val="left" w:pos="4253"/>
              </w:tabs>
              <w:ind w:left="4253" w:hanging="4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 муниципального      </w:t>
            </w:r>
          </w:p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хозяйства, имущественных и земельных отношений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Сергей Сергеевич</w:t>
            </w:r>
          </w:p>
        </w:tc>
        <w:tc>
          <w:tcPr>
            <w:tcW w:w="4999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участковый полиции ОМВД России по Сальскому району (по согласованию)</w:t>
            </w:r>
          </w:p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Сопельняк Максим Иванович</w:t>
            </w:r>
          </w:p>
        </w:tc>
        <w:tc>
          <w:tcPr>
            <w:tcW w:w="4999" w:type="dxa"/>
          </w:tcPr>
          <w:p w:rsidR="00466DBC" w:rsidRDefault="00466DB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ФПКЗ Буденного                                                                      (по согласованию).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Василий Васильевич</w:t>
            </w:r>
          </w:p>
        </w:tc>
        <w:tc>
          <w:tcPr>
            <w:tcW w:w="4999" w:type="dxa"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мастер Буденновского УЭС Сальского района (по согласованию)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Лозовой</w:t>
            </w:r>
            <w:proofErr w:type="gram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4999" w:type="dxa"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Сальскэнергосбыт</w:t>
            </w:r>
            <w:proofErr w:type="spellEnd"/>
            <w:r>
              <w:rPr>
                <w:sz w:val="28"/>
                <w:szCs w:val="28"/>
              </w:rPr>
              <w:t xml:space="preserve">»  (по согласованию)  </w:t>
            </w:r>
          </w:p>
          <w:p w:rsidR="00466DBC" w:rsidRDefault="00466DBC">
            <w:pPr>
              <w:rPr>
                <w:sz w:val="28"/>
                <w:szCs w:val="28"/>
              </w:rPr>
            </w:pPr>
          </w:p>
        </w:tc>
      </w:tr>
      <w:tr w:rsidR="00466DBC" w:rsidTr="00466DBC">
        <w:tc>
          <w:tcPr>
            <w:tcW w:w="4998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Юношев Александр Григорьевич</w:t>
            </w:r>
          </w:p>
        </w:tc>
        <w:tc>
          <w:tcPr>
            <w:tcW w:w="4999" w:type="dxa"/>
            <w:hideMark/>
          </w:tcPr>
          <w:p w:rsidR="00466DBC" w:rsidRDefault="0046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ЛПДС «Екатериновка» (по согласованию)</w:t>
            </w:r>
          </w:p>
        </w:tc>
      </w:tr>
    </w:tbl>
    <w:p w:rsidR="00466DBC" w:rsidRDefault="00466DBC" w:rsidP="00466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466DBC" w:rsidRDefault="00466DBC" w:rsidP="00466DBC">
      <w:pPr>
        <w:rPr>
          <w:b/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1.Подведение итогов работы за 2015 год и задачах на 2016год.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2.Утверждение плана работы на 2016год.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3. Об утверждении списка объектов с  массовым пребыванием  людей на территории Буденновского сельского поселения.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1.    </w:t>
      </w:r>
      <w:r>
        <w:rPr>
          <w:sz w:val="28"/>
          <w:szCs w:val="28"/>
        </w:rPr>
        <w:t>Подведение итогов работы за 2015 год и задачах на 2016год.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Миргорода Г.В. – главу  Администрации Буденновского сельского поселения 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работе межведомственного оперативного штаба по координации мер противодействия терроризму в 2015году.</w:t>
      </w:r>
    </w:p>
    <w:p w:rsidR="00466DBC" w:rsidRDefault="00466DBC" w:rsidP="00466DBC">
      <w:pPr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Штаб решил: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выступление Миргорода  Г.В.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работе межведомственного оперативного штаба по координации мер противодействия терроризму в 2015 году замечаний не поступало. Штаб работал в соответствии с руководящими документами и указаниями руководящих органов.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2.   </w:t>
      </w:r>
      <w:r>
        <w:rPr>
          <w:sz w:val="28"/>
          <w:szCs w:val="28"/>
        </w:rPr>
        <w:t>Утверждение плана работы на 2016год.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Черепанова А.В. он ознакомил членов штаба с планом работы межведомственного оперативного штаба по координации мер противодействия экстремизму и терроризму на территории Буденновского сельского поселения на 2016 год.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секретаря штаба Черепанова А.В., решили утвердить План работы межведомственного оперативного штаба по координации мер противодействия экстремизму и терроризму на территории Буденновского сельского поселения на 2016 год.</w:t>
      </w:r>
    </w:p>
    <w:p w:rsidR="00466DBC" w:rsidRDefault="00466DBC" w:rsidP="00466DBC">
      <w:pPr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3.  </w:t>
      </w:r>
      <w:r>
        <w:rPr>
          <w:sz w:val="28"/>
          <w:szCs w:val="28"/>
        </w:rPr>
        <w:t>Об утверждении списка объектов с  массовым пребыванием  людей на территории Буденновского сельского поселения.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 проинформировал, что согласно Постановления Правительства России от 25 марта 2015 года №272 « 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необходимо создать межведомственную комиссию для обследования и категорирования мест массового пребывания людей.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Штаб решил: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секретаря штаба специалиста Администрации ГО и ЧС Черепанова А.В.  решили: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информацию выступающего принять к сведению.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Администрации Буденновского сельского поселения: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 Создать межведомственную комиссию для обследования и категорирования мест массового пребывания людей. 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 исполнения: 25.03.2016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3.2.2. Утвердить перечень мест массового пребывания людей на территории  Буденновского сельского поселения.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 исполнения: 25.03.2016</w:t>
      </w:r>
    </w:p>
    <w:p w:rsidR="00466DBC" w:rsidRDefault="00466DBC" w:rsidP="00466DBC">
      <w:pPr>
        <w:tabs>
          <w:tab w:val="left" w:pos="6270"/>
        </w:tabs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4.  </w:t>
      </w:r>
      <w:r>
        <w:rPr>
          <w:sz w:val="28"/>
          <w:szCs w:val="28"/>
        </w:rPr>
        <w:t>Обеспечение пропаганды знаний в области защиты населения от чрезвычайных ситуаций при обнаружении подозрительных предметов, взрывных устройств.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Москвину И.И.  – ведущего специалиста Администрации Буденновского сельского поселения                                  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Штаб решил: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Москвиной И.И.   решили: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Специалисту Администрации ГО и ЧС  Черепанову А.В.: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на территории Буденновского сельского поселения  на сходах граждан, в местах массового нахождения граждан, и на сайте Администрации Буденновского сельского поселения поместить памятки по антитеррористической безопасности и порядку действий граждан при террористической угрозе.</w:t>
      </w:r>
    </w:p>
    <w:p w:rsidR="00466DBC" w:rsidRDefault="00466DBC" w:rsidP="00466DBC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 исполнения: постоянно</w:t>
      </w:r>
    </w:p>
    <w:p w:rsidR="00466DBC" w:rsidRDefault="00466DBC" w:rsidP="00466DBC">
      <w:pPr>
        <w:tabs>
          <w:tab w:val="left" w:pos="6525"/>
        </w:tabs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4.1.2.  Провести инструктаж с руководителями предприятий и образовательных учреждений Буденновского сельского поселения « Об усилении мероприятий направленных на недопущение проникновения посторонних лиц к объектам и материально- техническим ценностям, предоставляющих потенциальную опасность для жизни и здоровья  граждан»</w:t>
      </w:r>
    </w:p>
    <w:p w:rsidR="00466DBC" w:rsidRDefault="00466DBC" w:rsidP="00466DBC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6DBC" w:rsidRDefault="00466DBC" w:rsidP="00466DBC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Срок исполнения: 20.01.2016</w:t>
      </w:r>
    </w:p>
    <w:p w:rsidR="00466DBC" w:rsidRDefault="00466DBC" w:rsidP="00466DBC">
      <w:pPr>
        <w:tabs>
          <w:tab w:val="left" w:pos="6465"/>
        </w:tabs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>4.2. Директору МБУ СР «БПБ» Руденко И.А. :</w:t>
      </w:r>
    </w:p>
    <w:p w:rsidR="00466DBC" w:rsidRDefault="00466DBC" w:rsidP="0046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провести работу по распространению библиографических пособий: </w:t>
      </w:r>
    </w:p>
    <w:p w:rsidR="00466DBC" w:rsidRDefault="00466DBC" w:rsidP="00466D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памятки « Терроризм: как защитить себя», «К</w:t>
      </w:r>
      <w:r w:rsidR="00D62195">
        <w:rPr>
          <w:sz w:val="28"/>
          <w:szCs w:val="28"/>
        </w:rPr>
        <w:t>ак выжить, если ты в опасности»</w:t>
      </w:r>
      <w:bookmarkStart w:id="0" w:name="_GoBack"/>
      <w:bookmarkEnd w:id="0"/>
      <w:r>
        <w:rPr>
          <w:sz w:val="28"/>
          <w:szCs w:val="28"/>
        </w:rPr>
        <w:t>, «Терроризм без будущего», памятка при возникновении террористической угрозы.</w:t>
      </w:r>
    </w:p>
    <w:p w:rsidR="00466DBC" w:rsidRDefault="00466DBC" w:rsidP="00466DBC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Срок исполнения: постоянно</w:t>
      </w:r>
    </w:p>
    <w:p w:rsidR="00466DBC" w:rsidRDefault="00466DBC" w:rsidP="00466DBC">
      <w:pPr>
        <w:jc w:val="both"/>
        <w:rPr>
          <w:sz w:val="28"/>
          <w:szCs w:val="28"/>
        </w:rPr>
      </w:pPr>
    </w:p>
    <w:p w:rsidR="00466DBC" w:rsidRDefault="00466DBC" w:rsidP="00466DBC">
      <w:pPr>
        <w:jc w:val="both"/>
        <w:rPr>
          <w:sz w:val="28"/>
          <w:szCs w:val="28"/>
        </w:rPr>
      </w:pPr>
    </w:p>
    <w:p w:rsidR="00466DBC" w:rsidRDefault="00466DBC" w:rsidP="00466D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межведомственного</w:t>
      </w:r>
      <w:proofErr w:type="gramEnd"/>
    </w:p>
    <w:p w:rsidR="00466DBC" w:rsidRDefault="00466DBC" w:rsidP="00466DBC">
      <w:pPr>
        <w:rPr>
          <w:sz w:val="28"/>
          <w:szCs w:val="28"/>
        </w:rPr>
      </w:pPr>
      <w:r>
        <w:rPr>
          <w:sz w:val="28"/>
          <w:szCs w:val="28"/>
        </w:rPr>
        <w:t>оперативного штаба                                                                     Г.В. Миргород</w:t>
      </w:r>
    </w:p>
    <w:p w:rsidR="00466DBC" w:rsidRDefault="00466DBC" w:rsidP="00466DBC">
      <w:pPr>
        <w:rPr>
          <w:sz w:val="28"/>
          <w:szCs w:val="28"/>
        </w:rPr>
      </w:pPr>
    </w:p>
    <w:p w:rsidR="00466DBC" w:rsidRDefault="00466DBC" w:rsidP="00466DBC">
      <w:pPr>
        <w:rPr>
          <w:sz w:val="28"/>
          <w:szCs w:val="28"/>
        </w:rPr>
      </w:pPr>
    </w:p>
    <w:p w:rsidR="00296060" w:rsidRDefault="00466DBC">
      <w:r>
        <w:rPr>
          <w:sz w:val="28"/>
          <w:szCs w:val="28"/>
        </w:rPr>
        <w:t>Секретарь штаба                                                                           А.В. Черепанов</w:t>
      </w:r>
    </w:p>
    <w:sectPr w:rsidR="00296060" w:rsidSect="00466D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E3"/>
    <w:rsid w:val="000246E3"/>
    <w:rsid w:val="00296060"/>
    <w:rsid w:val="00466DBC"/>
    <w:rsid w:val="007122F8"/>
    <w:rsid w:val="0087368B"/>
    <w:rsid w:val="00D6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2016-10-19T11:04:00Z</dcterms:created>
  <dcterms:modified xsi:type="dcterms:W3CDTF">2016-10-19T11:09:00Z</dcterms:modified>
</cp:coreProperties>
</file>