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531B75D7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6AD90F8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  - экономиста и членов его семьи за период с 1 января по 31 декабря 202</w:t>
      </w:r>
      <w:r>
        <w:rPr>
          <w:rFonts w:hint="default"/>
          <w:sz w:val="28"/>
          <w:szCs w:val="28"/>
          <w:lang w:val="ru-RU"/>
        </w:rPr>
        <w:t xml:space="preserve">4 </w:t>
      </w:r>
      <w:bookmarkStart w:id="0" w:name="_GoBack"/>
      <w:bookmarkEnd w:id="0"/>
      <w:r>
        <w:rPr>
          <w:sz w:val="28"/>
          <w:szCs w:val="28"/>
        </w:rPr>
        <w:t>года</w:t>
      </w:r>
    </w:p>
    <w:p w14:paraId="672075D5">
      <w:pPr>
        <w:jc w:val="center"/>
        <w:rPr>
          <w:sz w:val="28"/>
          <w:szCs w:val="28"/>
        </w:rPr>
      </w:pPr>
    </w:p>
    <w:tbl>
      <w:tblPr>
        <w:tblStyle w:val="3"/>
        <w:tblW w:w="1650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1985"/>
        <w:gridCol w:w="992"/>
        <w:gridCol w:w="1276"/>
        <w:gridCol w:w="1559"/>
        <w:gridCol w:w="850"/>
        <w:gridCol w:w="993"/>
        <w:gridCol w:w="2409"/>
        <w:gridCol w:w="1492"/>
        <w:gridCol w:w="1691"/>
      </w:tblGrid>
      <w:tr w14:paraId="18DA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F8C35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0AE7EBBB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69140DBB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A461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54779386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FC740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ACE2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65C276FC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902C8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05558A27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B75FD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6001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3A5D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6CF4F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D8FFC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58D52FAE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9773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4A33D63C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0092C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75CC5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491EB433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336A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2BE1F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7E3D"/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B560"/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EA0A">
            <w:pPr>
              <w:rPr>
                <w:vertAlign w:val="superscript"/>
              </w:rPr>
            </w:pPr>
          </w:p>
        </w:tc>
      </w:tr>
      <w:tr w14:paraId="284C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022">
            <w:pPr>
              <w:jc w:val="center"/>
            </w:pPr>
            <w:r>
              <w:t>Михайличенко  И.В.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A22A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Земельный участок </w:t>
            </w:r>
          </w:p>
          <w:p w14:paraId="4C222F8A">
            <w:pPr>
              <w:jc w:val="center"/>
            </w:pPr>
          </w:p>
          <w:p w14:paraId="5016C00D">
            <w:pPr>
              <w:jc w:val="center"/>
            </w:pPr>
          </w:p>
          <w:p w14:paraId="614EFDF4">
            <w:pPr>
              <w:jc w:val="center"/>
            </w:pPr>
          </w:p>
          <w:p w14:paraId="0BD92032">
            <w:pPr>
              <w:jc w:val="center"/>
            </w:pPr>
          </w:p>
          <w:p w14:paraId="44ACFA8E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882B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14:paraId="3439336F">
            <w:pPr>
              <w:ind w:left="-71" w:right="-82"/>
              <w:jc w:val="center"/>
            </w:pPr>
          </w:p>
          <w:p w14:paraId="619EC5E2">
            <w:pPr>
              <w:ind w:left="-71" w:right="-82"/>
              <w:jc w:val="center"/>
            </w:pPr>
          </w:p>
          <w:p w14:paraId="50FC5DE0">
            <w:pPr>
              <w:ind w:left="-71" w:right="-82"/>
              <w:jc w:val="center"/>
            </w:pPr>
          </w:p>
          <w:p w14:paraId="71A30750">
            <w:pPr>
              <w:ind w:left="-71" w:right="-82"/>
              <w:jc w:val="center"/>
            </w:pPr>
          </w:p>
          <w:p w14:paraId="5A58A5A3">
            <w:pPr>
              <w:ind w:left="-71" w:right="-82"/>
              <w:jc w:val="center"/>
            </w:pPr>
          </w:p>
          <w:p w14:paraId="14F856F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долевая </w:t>
            </w:r>
            <w:r>
              <w:t>½ доли</w:t>
            </w:r>
          </w:p>
          <w:p w14:paraId="4C853231">
            <w:pPr>
              <w:widowControl w:val="0"/>
              <w:autoSpaceDE w:val="0"/>
              <w:autoSpaceDN w:val="0"/>
              <w:adjustRightInd w:val="0"/>
            </w:pPr>
          </w:p>
          <w:p w14:paraId="107914F0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F795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1000</w:t>
            </w:r>
            <w:r>
              <w:t xml:space="preserve"> </w:t>
            </w:r>
          </w:p>
          <w:p w14:paraId="587D6107">
            <w:pPr>
              <w:ind w:left="-71" w:right="-82"/>
              <w:jc w:val="center"/>
            </w:pPr>
          </w:p>
          <w:p w14:paraId="1A42A307">
            <w:pPr>
              <w:ind w:left="-71" w:right="-82"/>
              <w:jc w:val="center"/>
            </w:pPr>
          </w:p>
          <w:p w14:paraId="56727F99">
            <w:pPr>
              <w:ind w:left="-71" w:right="-82"/>
              <w:jc w:val="center"/>
            </w:pPr>
            <w:r>
              <w:t xml:space="preserve"> </w:t>
            </w:r>
          </w:p>
          <w:p w14:paraId="374FBAFC">
            <w:pPr>
              <w:ind w:left="-71" w:right="-82"/>
              <w:jc w:val="center"/>
            </w:pPr>
          </w:p>
          <w:p w14:paraId="6D227C24">
            <w:pPr>
              <w:ind w:left="-71" w:right="-82"/>
              <w:jc w:val="center"/>
            </w:pPr>
          </w:p>
          <w:p w14:paraId="67DC1D7F">
            <w:pPr>
              <w:ind w:left="-71" w:right="-82"/>
              <w:jc w:val="center"/>
            </w:pPr>
            <w:r>
              <w:t xml:space="preserve">46,0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11B01">
            <w:pPr>
              <w:ind w:left="-1"/>
              <w:jc w:val="center"/>
            </w:pPr>
            <w:r>
              <w:t>Россия</w:t>
            </w:r>
          </w:p>
          <w:p w14:paraId="6AFE8C78">
            <w:pPr>
              <w:ind w:left="-1"/>
              <w:jc w:val="center"/>
            </w:pPr>
            <w:r>
              <w:t xml:space="preserve"> </w:t>
            </w:r>
          </w:p>
          <w:p w14:paraId="062380D0">
            <w:pPr>
              <w:ind w:left="-71" w:right="-82"/>
              <w:jc w:val="center"/>
            </w:pPr>
          </w:p>
          <w:p w14:paraId="567375D3">
            <w:pPr>
              <w:ind w:left="-71" w:right="-82" w:hanging="37"/>
            </w:pPr>
            <w:r>
              <w:t xml:space="preserve">      </w:t>
            </w:r>
          </w:p>
          <w:p w14:paraId="2E7E3EF2">
            <w:pPr>
              <w:ind w:left="-71" w:right="-82"/>
              <w:jc w:val="center"/>
            </w:pPr>
          </w:p>
          <w:p w14:paraId="659D68CB">
            <w:pPr>
              <w:ind w:left="-1"/>
              <w:jc w:val="center"/>
            </w:pPr>
            <w:r>
              <w:t xml:space="preserve"> </w:t>
            </w:r>
          </w:p>
          <w:p w14:paraId="2CDE8FF6">
            <w:pPr>
              <w:ind w:left="-1"/>
              <w:jc w:val="center"/>
            </w:pPr>
            <w:r>
              <w:t>Россия</w:t>
            </w:r>
          </w:p>
          <w:p w14:paraId="43B3ADFD">
            <w:pPr>
              <w:ind w:left="-71" w:right="-82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7248">
            <w:pPr>
              <w:widowControl w:val="0"/>
              <w:autoSpaceDE w:val="0"/>
              <w:autoSpaceDN w:val="0"/>
              <w:adjustRightInd w:val="0"/>
            </w:pPr>
            <w:r>
              <w:t>1/2 доли   земельного участка</w:t>
            </w:r>
          </w:p>
          <w:p w14:paraId="47A8CA7B">
            <w:pPr>
              <w:widowControl w:val="0"/>
              <w:autoSpaceDE w:val="0"/>
              <w:autoSpaceDN w:val="0"/>
              <w:adjustRightInd w:val="0"/>
            </w:pPr>
          </w:p>
          <w:p w14:paraId="4E591E0B">
            <w:pPr>
              <w:widowControl w:val="0"/>
              <w:autoSpaceDE w:val="0"/>
              <w:autoSpaceDN w:val="0"/>
              <w:adjustRightInd w:val="0"/>
            </w:pPr>
          </w:p>
          <w:p w14:paraId="7CBEF084">
            <w:pPr>
              <w:widowControl w:val="0"/>
              <w:autoSpaceDE w:val="0"/>
              <w:autoSpaceDN w:val="0"/>
              <w:adjustRightInd w:val="0"/>
            </w:pPr>
            <w:r>
              <w:t>1/2 доли жилого дома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FA312">
            <w:pPr>
              <w:ind w:left="-71" w:right="-82"/>
              <w:jc w:val="center"/>
            </w:pPr>
            <w:r>
              <w:t>1937</w:t>
            </w:r>
          </w:p>
          <w:p w14:paraId="10F7D1F0">
            <w:pPr>
              <w:ind w:left="-71" w:right="-82"/>
              <w:jc w:val="center"/>
            </w:pPr>
          </w:p>
          <w:p w14:paraId="0C02552E">
            <w:pPr>
              <w:ind w:left="-71" w:right="-82"/>
              <w:jc w:val="center"/>
            </w:pPr>
          </w:p>
          <w:p w14:paraId="745F083D">
            <w:pPr>
              <w:ind w:left="-71" w:right="-82"/>
              <w:jc w:val="center"/>
            </w:pPr>
          </w:p>
          <w:p w14:paraId="2486704F">
            <w:pPr>
              <w:widowControl w:val="0"/>
              <w:autoSpaceDE w:val="0"/>
              <w:autoSpaceDN w:val="0"/>
              <w:adjustRightInd w:val="0"/>
            </w:pPr>
            <w:r>
              <w:t xml:space="preserve">  154,8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C18E7">
            <w:pPr>
              <w:ind w:left="-1"/>
              <w:jc w:val="center"/>
            </w:pPr>
            <w:r>
              <w:t>Россия</w:t>
            </w:r>
          </w:p>
          <w:p w14:paraId="0F622043">
            <w:pPr>
              <w:ind w:left="-1"/>
              <w:jc w:val="center"/>
            </w:pPr>
          </w:p>
          <w:p w14:paraId="71A6ED5D">
            <w:pPr>
              <w:ind w:left="-1"/>
              <w:jc w:val="center"/>
            </w:pPr>
          </w:p>
          <w:p w14:paraId="60B3F199">
            <w:pPr>
              <w:ind w:left="-1"/>
              <w:jc w:val="center"/>
            </w:pPr>
          </w:p>
          <w:p w14:paraId="31C055A6">
            <w:pPr>
              <w:ind w:left="-1"/>
              <w:jc w:val="center"/>
            </w:pPr>
          </w:p>
          <w:p w14:paraId="2857CF83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925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45A6C93B"/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CF65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639007.35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A6CE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7C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F2F7">
            <w:pPr>
              <w:jc w:val="center"/>
            </w:pPr>
            <w:r>
              <w:t xml:space="preserve">Супруг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3B47F">
            <w:pPr>
              <w:jc w:val="center"/>
            </w:pPr>
            <w:r>
              <w:t xml:space="preserve">  Жилой дом </w:t>
            </w:r>
          </w:p>
          <w:p w14:paraId="3B5AC407">
            <w:pPr>
              <w:jc w:val="center"/>
            </w:pPr>
            <w:r>
              <w:t xml:space="preserve"> </w:t>
            </w:r>
          </w:p>
          <w:p w14:paraId="7F102EC9">
            <w:pPr>
              <w:jc w:val="center"/>
            </w:pPr>
            <w:r>
              <w:t>Земельный участок</w:t>
            </w:r>
          </w:p>
          <w:p w14:paraId="7980A4D7">
            <w:pPr>
              <w:jc w:val="center"/>
            </w:pPr>
          </w:p>
          <w:p w14:paraId="289ADEF9">
            <w:pPr>
              <w:jc w:val="center"/>
            </w:pPr>
            <w:r>
              <w:t>Квартира</w:t>
            </w:r>
          </w:p>
          <w:p w14:paraId="40D7E6B9">
            <w:pPr>
              <w:jc w:val="center"/>
            </w:pPr>
          </w:p>
          <w:p w14:paraId="1FA63773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  <w:p w14:paraId="3C18CEE1">
            <w:pPr>
              <w:jc w:val="center"/>
            </w:pPr>
          </w:p>
          <w:p w14:paraId="7F5D343D">
            <w:pPr>
              <w:jc w:val="center"/>
            </w:pPr>
            <w:r>
              <w:t>Квартира</w:t>
            </w:r>
          </w:p>
          <w:p w14:paraId="2F102072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9D7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долевая </w:t>
            </w:r>
            <w:r>
              <w:t>½ доли</w:t>
            </w:r>
          </w:p>
          <w:p w14:paraId="1D54A4EF">
            <w:pPr>
              <w:widowControl w:val="0"/>
              <w:autoSpaceDE w:val="0"/>
              <w:autoSpaceDN w:val="0"/>
              <w:adjustRightInd w:val="0"/>
            </w:pPr>
          </w:p>
          <w:p w14:paraId="17A5D5F8">
            <w:pPr>
              <w:widowControl w:val="0"/>
              <w:autoSpaceDE w:val="0"/>
              <w:autoSpaceDN w:val="0"/>
              <w:adjustRightInd w:val="0"/>
            </w:pPr>
          </w:p>
          <w:p w14:paraId="22A8954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долевая </w:t>
            </w:r>
            <w:r>
              <w:t>½ доли</w:t>
            </w:r>
          </w:p>
          <w:p w14:paraId="5FC469F8">
            <w:pPr>
              <w:widowControl w:val="0"/>
              <w:autoSpaceDE w:val="0"/>
              <w:autoSpaceDN w:val="0"/>
              <w:adjustRightInd w:val="0"/>
            </w:pPr>
          </w:p>
          <w:p w14:paraId="672FB698">
            <w:pPr>
              <w:widowControl w:val="0"/>
              <w:autoSpaceDE w:val="0"/>
              <w:autoSpaceDN w:val="0"/>
              <w:adjustRightInd w:val="0"/>
            </w:pPr>
          </w:p>
          <w:p w14:paraId="03C5CF0F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  <w:p w14:paraId="623105B5">
            <w:pPr>
              <w:widowControl w:val="0"/>
              <w:autoSpaceDE w:val="0"/>
              <w:autoSpaceDN w:val="0"/>
              <w:adjustRightInd w:val="0"/>
            </w:pPr>
          </w:p>
          <w:p w14:paraId="75B0989A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  <w:p w14:paraId="6ECE6B80">
            <w:pPr>
              <w:widowControl w:val="0"/>
              <w:autoSpaceDE w:val="0"/>
              <w:autoSpaceDN w:val="0"/>
              <w:adjustRightInd w:val="0"/>
            </w:pPr>
          </w:p>
          <w:p w14:paraId="0248E51B">
            <w:pPr>
              <w:widowControl w:val="0"/>
              <w:autoSpaceDE w:val="0"/>
              <w:autoSpaceDN w:val="0"/>
              <w:adjustRightInd w:val="0"/>
            </w:pPr>
          </w:p>
          <w:p w14:paraId="7F54DF65">
            <w:pPr>
              <w:widowControl w:val="0"/>
              <w:autoSpaceDE w:val="0"/>
              <w:autoSpaceDN w:val="0"/>
              <w:adjustRightInd w:val="0"/>
            </w:pPr>
          </w:p>
          <w:p w14:paraId="444845BF">
            <w:pPr>
              <w:widowControl w:val="0"/>
              <w:autoSpaceDE w:val="0"/>
              <w:autoSpaceDN w:val="0"/>
              <w:adjustRightInd w:val="0"/>
            </w:pPr>
          </w:p>
          <w:p w14:paraId="3706A2C3">
            <w:pPr>
              <w:widowControl w:val="0"/>
              <w:autoSpaceDE w:val="0"/>
              <w:autoSpaceDN w:val="0"/>
              <w:adjustRightInd w:val="0"/>
            </w:pPr>
          </w:p>
          <w:p w14:paraId="799E5EDF">
            <w:pPr>
              <w:widowControl w:val="0"/>
              <w:autoSpaceDE w:val="0"/>
              <w:autoSpaceDN w:val="0"/>
              <w:adjustRightInd w:val="0"/>
            </w:pPr>
          </w:p>
          <w:p w14:paraId="5AB569B9">
            <w:pPr>
              <w:widowControl w:val="0"/>
              <w:autoSpaceDE w:val="0"/>
              <w:autoSpaceDN w:val="0"/>
              <w:adjustRightInd w:val="0"/>
            </w:pPr>
          </w:p>
          <w:p w14:paraId="1AE1EA0B">
            <w:pPr>
              <w:widowControl w:val="0"/>
              <w:autoSpaceDE w:val="0"/>
              <w:autoSpaceDN w:val="0"/>
              <w:adjustRightInd w:val="0"/>
            </w:pPr>
          </w:p>
          <w:p w14:paraId="533A71F6">
            <w:pPr>
              <w:widowControl w:val="0"/>
              <w:autoSpaceDE w:val="0"/>
              <w:autoSpaceDN w:val="0"/>
              <w:adjustRightInd w:val="0"/>
            </w:pPr>
            <w:r>
              <w:t>Общая долевая(договор участия в долевом строительстве)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F9C3">
            <w:pPr>
              <w:ind w:left="-71" w:right="-82"/>
              <w:jc w:val="center"/>
            </w:pPr>
            <w:r>
              <w:t>154,8</w:t>
            </w:r>
          </w:p>
          <w:p w14:paraId="53E07260">
            <w:pPr>
              <w:ind w:left="-71" w:right="-82"/>
              <w:jc w:val="center"/>
            </w:pPr>
          </w:p>
          <w:p w14:paraId="1B17E7D7">
            <w:pPr>
              <w:ind w:left="-71" w:right="-82"/>
              <w:jc w:val="center"/>
            </w:pPr>
          </w:p>
          <w:p w14:paraId="5B8AB3DE">
            <w:pPr>
              <w:ind w:left="-71" w:right="-82"/>
              <w:jc w:val="center"/>
            </w:pPr>
            <w:r>
              <w:t>1937</w:t>
            </w:r>
          </w:p>
          <w:p w14:paraId="61D2462A">
            <w:pPr>
              <w:widowControl w:val="0"/>
              <w:autoSpaceDE w:val="0"/>
              <w:autoSpaceDN w:val="0"/>
              <w:adjustRightInd w:val="0"/>
            </w:pPr>
          </w:p>
          <w:p w14:paraId="12B5A492">
            <w:pPr>
              <w:widowControl w:val="0"/>
              <w:autoSpaceDE w:val="0"/>
              <w:autoSpaceDN w:val="0"/>
              <w:adjustRightInd w:val="0"/>
            </w:pPr>
          </w:p>
          <w:p w14:paraId="6C36F8BF">
            <w:pPr>
              <w:widowControl w:val="0"/>
              <w:autoSpaceDE w:val="0"/>
              <w:autoSpaceDN w:val="0"/>
              <w:adjustRightInd w:val="0"/>
            </w:pPr>
            <w:r>
              <w:t>37,9</w:t>
            </w:r>
          </w:p>
          <w:p w14:paraId="011F7CC2">
            <w:pPr>
              <w:widowControl w:val="0"/>
              <w:autoSpaceDE w:val="0"/>
              <w:autoSpaceDN w:val="0"/>
              <w:adjustRightInd w:val="0"/>
            </w:pPr>
          </w:p>
          <w:p w14:paraId="078379F0">
            <w:pPr>
              <w:widowControl w:val="0"/>
              <w:autoSpaceDE w:val="0"/>
              <w:autoSpaceDN w:val="0"/>
              <w:adjustRightInd w:val="0"/>
            </w:pPr>
            <w:r>
              <w:t>1550</w:t>
            </w:r>
          </w:p>
          <w:p w14:paraId="0C7CCCE3">
            <w:pPr>
              <w:widowControl w:val="0"/>
              <w:autoSpaceDE w:val="0"/>
              <w:autoSpaceDN w:val="0"/>
              <w:adjustRightInd w:val="0"/>
            </w:pPr>
          </w:p>
          <w:p w14:paraId="4C1E2626">
            <w:pPr>
              <w:widowControl w:val="0"/>
              <w:autoSpaceDE w:val="0"/>
              <w:autoSpaceDN w:val="0"/>
              <w:adjustRightInd w:val="0"/>
            </w:pPr>
          </w:p>
          <w:p w14:paraId="4F297EFE">
            <w:pPr>
              <w:widowControl w:val="0"/>
              <w:autoSpaceDE w:val="0"/>
              <w:autoSpaceDN w:val="0"/>
              <w:adjustRightInd w:val="0"/>
            </w:pPr>
          </w:p>
          <w:p w14:paraId="2AF9BAE1">
            <w:pPr>
              <w:widowControl w:val="0"/>
              <w:autoSpaceDE w:val="0"/>
              <w:autoSpaceDN w:val="0"/>
              <w:adjustRightInd w:val="0"/>
            </w:pPr>
          </w:p>
          <w:p w14:paraId="7C855C4C">
            <w:pPr>
              <w:widowControl w:val="0"/>
              <w:autoSpaceDE w:val="0"/>
              <w:autoSpaceDN w:val="0"/>
              <w:adjustRightInd w:val="0"/>
            </w:pPr>
          </w:p>
          <w:p w14:paraId="555FD8FE">
            <w:pPr>
              <w:widowControl w:val="0"/>
              <w:autoSpaceDE w:val="0"/>
              <w:autoSpaceDN w:val="0"/>
              <w:adjustRightInd w:val="0"/>
            </w:pPr>
          </w:p>
          <w:p w14:paraId="58EA5BB2">
            <w:pPr>
              <w:widowControl w:val="0"/>
              <w:autoSpaceDE w:val="0"/>
              <w:autoSpaceDN w:val="0"/>
              <w:adjustRightInd w:val="0"/>
            </w:pPr>
          </w:p>
          <w:p w14:paraId="65E6C17A">
            <w:pPr>
              <w:widowControl w:val="0"/>
              <w:autoSpaceDE w:val="0"/>
              <w:autoSpaceDN w:val="0"/>
              <w:adjustRightInd w:val="0"/>
            </w:pPr>
          </w:p>
          <w:p w14:paraId="4D9E8ADF">
            <w:pPr>
              <w:widowControl w:val="0"/>
              <w:autoSpaceDE w:val="0"/>
              <w:autoSpaceDN w:val="0"/>
              <w:adjustRightInd w:val="0"/>
            </w:pPr>
            <w:r>
              <w:t>40,2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01E1">
            <w:pPr>
              <w:ind w:left="-1"/>
              <w:jc w:val="center"/>
            </w:pPr>
            <w:r>
              <w:t>Россия</w:t>
            </w:r>
          </w:p>
          <w:p w14:paraId="657445C9">
            <w:pPr>
              <w:ind w:left="-1"/>
              <w:jc w:val="center"/>
            </w:pPr>
          </w:p>
          <w:p w14:paraId="3A81D91E">
            <w:pPr>
              <w:ind w:left="-1"/>
              <w:jc w:val="center"/>
            </w:pPr>
          </w:p>
          <w:p w14:paraId="3D246108">
            <w:pPr>
              <w:ind w:left="-1"/>
              <w:jc w:val="center"/>
            </w:pPr>
            <w:r>
              <w:t>Россия</w:t>
            </w:r>
          </w:p>
          <w:p w14:paraId="34207E8A">
            <w:pPr>
              <w:ind w:left="-1"/>
              <w:jc w:val="center"/>
            </w:pPr>
          </w:p>
          <w:p w14:paraId="59B8E622">
            <w:pPr>
              <w:ind w:left="-1"/>
              <w:jc w:val="center"/>
            </w:pPr>
          </w:p>
          <w:p w14:paraId="615179F9">
            <w:pPr>
              <w:ind w:left="-1"/>
              <w:jc w:val="center"/>
            </w:pPr>
            <w:r>
              <w:t>Россия</w:t>
            </w:r>
          </w:p>
          <w:p w14:paraId="2D795A62">
            <w:pPr>
              <w:ind w:left="-1"/>
              <w:jc w:val="center"/>
              <w:rPr>
                <w:lang w:val="en-US"/>
              </w:rPr>
            </w:pPr>
          </w:p>
          <w:p w14:paraId="0F8EFD4E">
            <w:pPr>
              <w:ind w:left="-1"/>
              <w:jc w:val="center"/>
            </w:pPr>
            <w:r>
              <w:t>Россия</w:t>
            </w:r>
          </w:p>
          <w:p w14:paraId="4119F7F4">
            <w:pPr>
              <w:ind w:left="-1"/>
              <w:jc w:val="center"/>
            </w:pPr>
          </w:p>
          <w:p w14:paraId="5CAE3D4D">
            <w:pPr>
              <w:ind w:left="-1"/>
              <w:jc w:val="center"/>
            </w:pPr>
          </w:p>
          <w:p w14:paraId="0DE7B074">
            <w:pPr>
              <w:ind w:left="-1"/>
              <w:jc w:val="center"/>
            </w:pPr>
          </w:p>
          <w:p w14:paraId="237B8EAF">
            <w:pPr>
              <w:ind w:left="-1"/>
              <w:jc w:val="center"/>
            </w:pPr>
          </w:p>
          <w:p w14:paraId="3A96FFD6">
            <w:pPr>
              <w:ind w:left="-1"/>
              <w:jc w:val="center"/>
            </w:pPr>
          </w:p>
          <w:p w14:paraId="030A2457">
            <w:pPr>
              <w:ind w:left="-1"/>
              <w:jc w:val="center"/>
            </w:pPr>
          </w:p>
          <w:p w14:paraId="059EB9F0">
            <w:pPr>
              <w:ind w:left="-1"/>
              <w:jc w:val="center"/>
            </w:pPr>
          </w:p>
          <w:p w14:paraId="7BC83191">
            <w:pPr>
              <w:ind w:left="-1"/>
              <w:jc w:val="center"/>
            </w:pPr>
          </w:p>
          <w:p w14:paraId="4A0ED9C3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C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657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52A5A">
            <w:pPr>
              <w:ind w:left="-1"/>
              <w:jc w:val="center"/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6E7B2">
            <w:pPr>
              <w:widowControl w:val="0"/>
              <w:autoSpaceDE w:val="0"/>
              <w:autoSpaceDN w:val="0"/>
              <w:adjustRightInd w:val="0"/>
            </w:pPr>
            <w:r>
              <w:t xml:space="preserve">  КИА </w:t>
            </w:r>
            <w:r>
              <w:rPr>
                <w:lang w:val="en-US"/>
              </w:rPr>
              <w:t xml:space="preserve">KIA CEED </w:t>
            </w:r>
            <w:r>
              <w:t xml:space="preserve">,    </w:t>
            </w:r>
          </w:p>
          <w:p w14:paraId="0305EFBE">
            <w:pPr>
              <w:widowControl w:val="0"/>
              <w:autoSpaceDE w:val="0"/>
              <w:autoSpaceDN w:val="0"/>
              <w:adjustRightInd w:val="0"/>
            </w:pPr>
            <w:r>
              <w:t xml:space="preserve">   2015г</w:t>
            </w:r>
          </w:p>
          <w:p w14:paraId="39F2913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316B73AA">
            <w:pPr>
              <w:widowControl w:val="0"/>
              <w:autoSpaceDE w:val="0"/>
              <w:autoSpaceDN w:val="0"/>
              <w:adjustRightInd w:val="0"/>
            </w:pPr>
          </w:p>
          <w:p w14:paraId="157FF8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D4F9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2137235.41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9DF4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65F8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C8DA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E924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1C6C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23C55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06CE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4628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3F429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9FAA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2F84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A5B2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E49D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BA45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9750F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62343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2C1EF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1476540 от 29.11.2021</w:t>
            </w:r>
          </w:p>
        </w:tc>
      </w:tr>
    </w:tbl>
    <w:p w14:paraId="67AEEACE">
      <w:pPr>
        <w:rPr>
          <w:sz w:val="2"/>
          <w:szCs w:val="2"/>
        </w:rPr>
      </w:pPr>
      <w:r>
        <w:rPr>
          <w:sz w:val="2"/>
          <w:szCs w:val="2"/>
        </w:rPr>
        <w:t>976,79</w:t>
      </w:r>
    </w:p>
    <w:p w14:paraId="1FAA1731"/>
    <w:sectPr>
      <w:pgSz w:w="16838" w:h="11906" w:orient="landscape"/>
      <w:pgMar w:top="426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3B181699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3F88"/>
    <w:rsid w:val="00097298"/>
    <w:rsid w:val="000A5F0A"/>
    <w:rsid w:val="00103284"/>
    <w:rsid w:val="00142AE8"/>
    <w:rsid w:val="001D3F88"/>
    <w:rsid w:val="00265EC1"/>
    <w:rsid w:val="002E4E6C"/>
    <w:rsid w:val="00344085"/>
    <w:rsid w:val="003D3E8C"/>
    <w:rsid w:val="00546C65"/>
    <w:rsid w:val="00556C32"/>
    <w:rsid w:val="00573AC5"/>
    <w:rsid w:val="005D27B4"/>
    <w:rsid w:val="0066028B"/>
    <w:rsid w:val="00683EE1"/>
    <w:rsid w:val="00704BC0"/>
    <w:rsid w:val="00755A34"/>
    <w:rsid w:val="00783A7D"/>
    <w:rsid w:val="00786941"/>
    <w:rsid w:val="008B313F"/>
    <w:rsid w:val="008F207B"/>
    <w:rsid w:val="00964D0B"/>
    <w:rsid w:val="009815A0"/>
    <w:rsid w:val="009C387E"/>
    <w:rsid w:val="00A57329"/>
    <w:rsid w:val="00A60F96"/>
    <w:rsid w:val="00AE75C8"/>
    <w:rsid w:val="00B45D5F"/>
    <w:rsid w:val="00B55798"/>
    <w:rsid w:val="00B8691B"/>
    <w:rsid w:val="00BD5475"/>
    <w:rsid w:val="00C83210"/>
    <w:rsid w:val="00C834E0"/>
    <w:rsid w:val="00CC2471"/>
    <w:rsid w:val="00D209C7"/>
    <w:rsid w:val="00D25BC7"/>
    <w:rsid w:val="00DB24B8"/>
    <w:rsid w:val="00F830F2"/>
    <w:rsid w:val="00F91387"/>
    <w:rsid w:val="00FE3A56"/>
    <w:rsid w:val="00FF2E8F"/>
    <w:rsid w:val="36583E73"/>
    <w:rsid w:val="3E4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qFormat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1225</Characters>
  <Lines>10</Lines>
  <Paragraphs>2</Paragraphs>
  <TotalTime>75</TotalTime>
  <ScaleCrop>false</ScaleCrop>
  <LinksUpToDate>false</LinksUpToDate>
  <CharactersWithSpaces>1437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2016-04-05T05:28:00Z</dcterms:created>
  <dc:creator>1</dc:creator>
  <cp:lastModifiedBy>Z</cp:lastModifiedBy>
  <dcterms:modified xsi:type="dcterms:W3CDTF">2025-06-13T06:16:04Z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98654DD32A134C9EA3E599FE862055F7_12</vt:lpwstr>
  </property>
</Properties>
</file>