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D9" w:rsidRDefault="00FE02D9" w:rsidP="005A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E02D9" w:rsidRPr="004B228C" w:rsidRDefault="00FE02D9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FE02D9" w:rsidRPr="004B228C" w:rsidRDefault="00FE02D9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FE02D9" w:rsidRPr="004B228C" w:rsidRDefault="00FE02D9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FE02D9" w:rsidRDefault="00FE02D9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FE02D9" w:rsidRPr="00E4323F" w:rsidRDefault="00FE02D9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FE02D9" w:rsidRPr="006C0298" w:rsidRDefault="00FE02D9" w:rsidP="00BA67A0">
      <w:pPr>
        <w:pStyle w:val="Heading1"/>
        <w:spacing w:line="240" w:lineRule="atLeast"/>
        <w:rPr>
          <w:sz w:val="28"/>
          <w:szCs w:val="28"/>
        </w:rPr>
      </w:pPr>
      <w:r w:rsidRPr="006C0298">
        <w:rPr>
          <w:sz w:val="28"/>
          <w:szCs w:val="28"/>
        </w:rPr>
        <w:t>ПОСТАНОВЛЕНИЕ</w:t>
      </w:r>
    </w:p>
    <w:p w:rsidR="00FE02D9" w:rsidRPr="008647F9" w:rsidRDefault="00FE02D9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8"/>
          <w:szCs w:val="28"/>
        </w:rPr>
        <w:t>23 июня</w:t>
      </w:r>
      <w:r w:rsidRPr="006C029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6C0298">
          <w:rPr>
            <w:sz w:val="28"/>
            <w:szCs w:val="28"/>
          </w:rPr>
          <w:t>2025 г</w:t>
        </w:r>
      </w:smartTag>
      <w:r w:rsidRPr="006C0298">
        <w:rPr>
          <w:sz w:val="28"/>
          <w:szCs w:val="28"/>
        </w:rPr>
        <w:t xml:space="preserve">.                                                                                                № </w:t>
      </w:r>
      <w:r>
        <w:rPr>
          <w:sz w:val="28"/>
          <w:szCs w:val="28"/>
        </w:rPr>
        <w:t>88</w:t>
      </w:r>
      <w:r w:rsidRPr="008647F9">
        <w:rPr>
          <w:sz w:val="26"/>
          <w:szCs w:val="26"/>
        </w:rPr>
        <w:t xml:space="preserve">              </w:t>
      </w:r>
    </w:p>
    <w:p w:rsidR="00FE02D9" w:rsidRPr="008647F9" w:rsidRDefault="00FE02D9" w:rsidP="00370480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8647F9">
        <w:rPr>
          <w:sz w:val="26"/>
          <w:szCs w:val="26"/>
        </w:rPr>
        <w:t>п. Конезавод имени Буденного</w:t>
      </w:r>
    </w:p>
    <w:p w:rsidR="00FE02D9" w:rsidRPr="008647F9" w:rsidRDefault="00FE02D9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FE02D9" w:rsidRDefault="00FE02D9" w:rsidP="00E57E20">
      <w:pPr>
        <w:pStyle w:val="Default"/>
      </w:pPr>
    </w:p>
    <w:p w:rsidR="00FE02D9" w:rsidRPr="00187A7A" w:rsidRDefault="00FE02D9" w:rsidP="00E57E20">
      <w:pPr>
        <w:pStyle w:val="Default"/>
        <w:ind w:right="47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7A7A">
        <w:rPr>
          <w:sz w:val="28"/>
          <w:szCs w:val="28"/>
        </w:rPr>
        <w:t>б утверждении Положения об увековечении памяти жертв геноцида советского народа в период Великой Отечественной войны 1941-1945 годов на территории муниципального образования «Буденновское сельское поселение» Сальского района</w:t>
      </w:r>
    </w:p>
    <w:p w:rsidR="00FE02D9" w:rsidRPr="006C0298" w:rsidRDefault="00FE02D9" w:rsidP="008647F9">
      <w:pPr>
        <w:ind w:firstLine="0"/>
        <w:jc w:val="left"/>
        <w:rPr>
          <w:sz w:val="27"/>
          <w:szCs w:val="27"/>
        </w:rPr>
      </w:pPr>
    </w:p>
    <w:p w:rsidR="00FE02D9" w:rsidRPr="008647F9" w:rsidRDefault="00FE02D9" w:rsidP="00187A7A">
      <w:pPr>
        <w:spacing w:line="240" w:lineRule="atLeast"/>
        <w:ind w:firstLine="567"/>
        <w:rPr>
          <w:sz w:val="26"/>
          <w:szCs w:val="26"/>
        </w:rPr>
      </w:pPr>
      <w:r>
        <w:t xml:space="preserve"> </w:t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в целях увековечения памяти жертв геноцида советского народа в период Великой Отечественной войны, администрация Буденновского сельского поселения</w:t>
      </w:r>
    </w:p>
    <w:p w:rsidR="00FE02D9" w:rsidRDefault="00FE02D9" w:rsidP="008647F9">
      <w:pPr>
        <w:ind w:firstLine="567"/>
        <w:jc w:val="center"/>
        <w:rPr>
          <w:b/>
          <w:sz w:val="27"/>
          <w:szCs w:val="27"/>
        </w:rPr>
      </w:pPr>
    </w:p>
    <w:p w:rsidR="00FE02D9" w:rsidRPr="006C0298" w:rsidRDefault="00FE02D9" w:rsidP="008647F9">
      <w:pPr>
        <w:ind w:firstLine="567"/>
        <w:jc w:val="center"/>
        <w:rPr>
          <w:b/>
          <w:sz w:val="27"/>
          <w:szCs w:val="27"/>
        </w:rPr>
      </w:pPr>
      <w:r w:rsidRPr="006C0298">
        <w:rPr>
          <w:b/>
          <w:sz w:val="27"/>
          <w:szCs w:val="27"/>
        </w:rPr>
        <w:t>ПОСТАНОВЛЯ</w:t>
      </w:r>
      <w:r>
        <w:rPr>
          <w:b/>
          <w:sz w:val="27"/>
          <w:szCs w:val="27"/>
        </w:rPr>
        <w:t>ЕТ</w:t>
      </w:r>
      <w:r w:rsidRPr="006C0298">
        <w:rPr>
          <w:b/>
          <w:sz w:val="27"/>
          <w:szCs w:val="27"/>
        </w:rPr>
        <w:t>:</w:t>
      </w:r>
    </w:p>
    <w:p w:rsidR="00FE02D9" w:rsidRPr="00187A7A" w:rsidRDefault="00FE02D9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>1. Утвердить Положение об увековечении памяти жертв геноцида советского народа в период Великой Отечественной войны 1941-1945 годов на территории муниципального образования Буденновского сельского поселения (прилагается).</w:t>
      </w:r>
    </w:p>
    <w:p w:rsidR="00FE02D9" w:rsidRPr="00187A7A" w:rsidRDefault="00FE02D9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 xml:space="preserve">2.  Настоящее постановление обнародовать на официальном сайте Администрации Буденновского сельского поселения </w:t>
      </w:r>
      <w:hyperlink r:id="rId5" w:history="1">
        <w:r w:rsidRPr="00187A7A">
          <w:rPr>
            <w:rStyle w:val="Hyperlink"/>
            <w:sz w:val="28"/>
            <w:szCs w:val="28"/>
          </w:rPr>
          <w:t>https://www.konzavodchane.ru</w:t>
        </w:r>
      </w:hyperlink>
      <w:r w:rsidRPr="00187A7A">
        <w:rPr>
          <w:sz w:val="28"/>
          <w:szCs w:val="28"/>
        </w:rPr>
        <w:t>, информационном стенде по адресу: Ростовская область Сальский район, п. Конезавод имени Буденного, ул. Ленина,7</w:t>
      </w:r>
    </w:p>
    <w:p w:rsidR="00FE02D9" w:rsidRPr="00187A7A" w:rsidRDefault="00FE02D9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 xml:space="preserve">3. Постановление вступает в силу с 01.01.2026 года. </w:t>
      </w:r>
    </w:p>
    <w:p w:rsidR="00FE02D9" w:rsidRPr="00187A7A" w:rsidRDefault="00FE02D9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>4. Контроль за исполнением настоящего постановления возложить на специалиста муниципального хозяйства администрации Буденновского сельского поселения.</w:t>
      </w:r>
    </w:p>
    <w:p w:rsidR="00FE02D9" w:rsidRPr="006C0298" w:rsidRDefault="00FE02D9" w:rsidP="00A9041E">
      <w:pPr>
        <w:ind w:firstLine="540"/>
        <w:rPr>
          <w:sz w:val="27"/>
          <w:szCs w:val="27"/>
        </w:rPr>
      </w:pPr>
    </w:p>
    <w:p w:rsidR="00FE02D9" w:rsidRPr="006C0298" w:rsidRDefault="00FE02D9" w:rsidP="008647F9">
      <w:pPr>
        <w:ind w:firstLine="567"/>
        <w:rPr>
          <w:sz w:val="27"/>
          <w:szCs w:val="27"/>
        </w:rPr>
      </w:pPr>
    </w:p>
    <w:p w:rsidR="00FE02D9" w:rsidRPr="00187A7A" w:rsidRDefault="00FE02D9" w:rsidP="008647F9">
      <w:pPr>
        <w:ind w:firstLine="0"/>
        <w:rPr>
          <w:sz w:val="28"/>
          <w:szCs w:val="28"/>
        </w:rPr>
      </w:pPr>
      <w:r w:rsidRPr="00187A7A">
        <w:rPr>
          <w:sz w:val="28"/>
          <w:szCs w:val="28"/>
        </w:rPr>
        <w:t>Глава  Администрации</w:t>
      </w:r>
    </w:p>
    <w:p w:rsidR="00FE02D9" w:rsidRPr="00187A7A" w:rsidRDefault="00FE02D9" w:rsidP="008647F9">
      <w:pPr>
        <w:ind w:firstLine="0"/>
        <w:rPr>
          <w:sz w:val="28"/>
          <w:szCs w:val="28"/>
        </w:rPr>
      </w:pPr>
      <w:r w:rsidRPr="00187A7A">
        <w:rPr>
          <w:sz w:val="28"/>
          <w:szCs w:val="28"/>
        </w:rPr>
        <w:t>Буденновского сельского поселения                                                       Д.А.Ефремов</w:t>
      </w:r>
    </w:p>
    <w:p w:rsidR="00FE02D9" w:rsidRPr="00187A7A" w:rsidRDefault="00FE02D9" w:rsidP="008647F9">
      <w:pPr>
        <w:tabs>
          <w:tab w:val="left" w:pos="360"/>
        </w:tabs>
        <w:spacing w:line="240" w:lineRule="atLeast"/>
        <w:ind w:firstLine="0"/>
        <w:rPr>
          <w:sz w:val="28"/>
          <w:szCs w:val="28"/>
        </w:rPr>
      </w:pPr>
    </w:p>
    <w:p w:rsidR="00FE02D9" w:rsidRDefault="00FE02D9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E02D9" w:rsidRDefault="00FE02D9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E02D9" w:rsidRDefault="00FE02D9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FE02D9" w:rsidRDefault="00FE02D9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p w:rsidR="00FE02D9" w:rsidRDefault="00FE02D9" w:rsidP="009D489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FE02D9" w:rsidRDefault="00FE02D9" w:rsidP="009D4893">
      <w:pPr>
        <w:rPr>
          <w:color w:val="000000"/>
          <w:sz w:val="18"/>
          <w:szCs w:val="18"/>
        </w:rPr>
      </w:pPr>
    </w:p>
    <w:p w:rsidR="00FE02D9" w:rsidRDefault="00FE02D9" w:rsidP="009D4893">
      <w:pPr>
        <w:rPr>
          <w:color w:val="000000"/>
          <w:sz w:val="18"/>
          <w:szCs w:val="18"/>
        </w:rPr>
      </w:pPr>
    </w:p>
    <w:p w:rsidR="00FE02D9" w:rsidRDefault="00FE02D9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постановлению Администрации  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23.06.</w:t>
      </w:r>
      <w:smartTag w:uri="urn:schemas-microsoft-com:office:smarttags" w:element="metricconverter">
        <w:smartTagPr>
          <w:attr w:name="ProductID" w:val="2025 г"/>
        </w:smartTagPr>
        <w:r>
          <w:rPr>
            <w:sz w:val="18"/>
            <w:szCs w:val="18"/>
          </w:rPr>
          <w:t>2025 г</w:t>
        </w:r>
      </w:smartTag>
      <w:r>
        <w:rPr>
          <w:sz w:val="18"/>
          <w:szCs w:val="18"/>
        </w:rPr>
        <w:t>. №  88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</w:p>
    <w:p w:rsidR="00FE02D9" w:rsidRDefault="00FE02D9" w:rsidP="009D4893">
      <w:pPr>
        <w:ind w:firstLine="0"/>
        <w:jc w:val="left"/>
        <w:rPr>
          <w:sz w:val="18"/>
          <w:szCs w:val="18"/>
        </w:rPr>
      </w:pPr>
    </w:p>
    <w:p w:rsidR="00FE02D9" w:rsidRPr="00595A19" w:rsidRDefault="00FE02D9" w:rsidP="00E24FBA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>Положение</w:t>
      </w:r>
    </w:p>
    <w:p w:rsidR="00FE02D9" w:rsidRPr="00595A19" w:rsidRDefault="00FE02D9" w:rsidP="00E24FBA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 xml:space="preserve">об увековечении памяти жертв геноцида советского народа в период Великой Отечественной войны 1941-1945 годов на территории муниципального образования «Буденновское сельское поселение» Сальского района </w:t>
      </w:r>
    </w:p>
    <w:p w:rsidR="00FE02D9" w:rsidRPr="005D671A" w:rsidRDefault="00FE02D9" w:rsidP="00E24FBA">
      <w:pPr>
        <w:pStyle w:val="Default"/>
        <w:jc w:val="center"/>
        <w:rPr>
          <w:bCs/>
          <w:sz w:val="28"/>
          <w:szCs w:val="28"/>
        </w:rPr>
      </w:pPr>
      <w:r w:rsidRPr="005D671A">
        <w:rPr>
          <w:bCs/>
          <w:sz w:val="28"/>
          <w:szCs w:val="28"/>
        </w:rPr>
        <w:t>(далее – Положение)</w:t>
      </w:r>
    </w:p>
    <w:p w:rsidR="00FE02D9" w:rsidRPr="00595A19" w:rsidRDefault="00FE02D9" w:rsidP="00E24FBA">
      <w:pPr>
        <w:pStyle w:val="Default"/>
        <w:jc w:val="center"/>
        <w:rPr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Общие положения 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и определяет порядок организации и осуществления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sz w:val="28"/>
          <w:szCs w:val="28"/>
        </w:rPr>
        <w:t>Буденновское</w:t>
      </w:r>
      <w:r w:rsidRPr="00E24FBA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Сальского</w:t>
      </w:r>
      <w:r w:rsidRPr="00E24FBA">
        <w:rPr>
          <w:sz w:val="28"/>
          <w:szCs w:val="28"/>
        </w:rPr>
        <w:t xml:space="preserve"> района, в части учета, восстановления, благоустройства, создания резервных площадей для захоронений останков жертв геноцида советского народа.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Полномочия администрации </w:t>
      </w:r>
      <w:r>
        <w:rPr>
          <w:b/>
          <w:bCs/>
          <w:sz w:val="28"/>
          <w:szCs w:val="28"/>
        </w:rPr>
        <w:t>Буденновского</w:t>
      </w:r>
      <w:r w:rsidRPr="00E24FBA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Сальс</w:t>
      </w:r>
      <w:r w:rsidRPr="00E24FBA">
        <w:rPr>
          <w:b/>
          <w:bCs/>
          <w:sz w:val="28"/>
          <w:szCs w:val="28"/>
        </w:rPr>
        <w:t xml:space="preserve">кого района, осуществляющей работу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b/>
          <w:bCs/>
          <w:sz w:val="28"/>
          <w:szCs w:val="28"/>
        </w:rPr>
        <w:t>«Буденновское сельское поселение» Сальского района</w:t>
      </w:r>
      <w:r w:rsidRPr="00E24FBA">
        <w:rPr>
          <w:b/>
          <w:bCs/>
          <w:sz w:val="28"/>
          <w:szCs w:val="28"/>
        </w:rPr>
        <w:t xml:space="preserve">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2.1. ведет государственный учет захоронений останков жертв геноцида советского народа в соответствии со статьей 6 Федерального закона от 21.04.2025 № 74-ФЗ;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2.2. осуществляет мероприятия по содержанию в порядке, восстановлению и благоустройству захоронений останков жертв геноцида советского народа, которые находятся на территории муниципального образования </w:t>
      </w:r>
      <w:r>
        <w:rPr>
          <w:sz w:val="28"/>
          <w:szCs w:val="28"/>
        </w:rPr>
        <w:t>«Буденновское сельское поселение»</w:t>
      </w:r>
      <w:r w:rsidRPr="00E24FBA">
        <w:rPr>
          <w:sz w:val="28"/>
          <w:szCs w:val="28"/>
        </w:rPr>
        <w:t xml:space="preserve">;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2.3. создают резерв площадей для новых захоронений останков жертв геноцида советского народа; 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2.4. 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Российской Федерации, национальным оператором по увековечению памяти жертв геноцида советского народа в случаях, установленных Федеральным законом от 21.04.2025 № 74-ФЗ.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</w:p>
    <w:p w:rsidR="00FE02D9" w:rsidRPr="00E24FBA" w:rsidRDefault="00FE02D9" w:rsidP="000E3076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3. Захоронения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b/>
          <w:bCs/>
          <w:sz w:val="28"/>
          <w:szCs w:val="28"/>
        </w:rPr>
        <w:t>«Буденновское</w:t>
      </w:r>
      <w:r w:rsidRPr="00E24FBA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 w:rsidRPr="00E24F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Сальского</w:t>
      </w:r>
      <w:r w:rsidRPr="00E24FBA">
        <w:rPr>
          <w:b/>
          <w:bCs/>
          <w:sz w:val="28"/>
          <w:szCs w:val="28"/>
        </w:rPr>
        <w:t xml:space="preserve"> района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3.1. Захоронениями останков жертв геноцида советского народа являются места погребения гражданского населения и военнопленных, погибших в результате геноцида советского народа, с находящимися на них надгробиями, памятниками, элементами ограждения и другими мемориальными сооружениями и объектами. К захоронениям останков жертв геноцида советского народа относятся братские и индивидуальные могилы на общих кладбищах и вне кладбищ, колумбарии и урны с прахом жертв геноцида советского народа. </w:t>
      </w:r>
    </w:p>
    <w:p w:rsidR="00FE02D9" w:rsidRPr="00E24FBA" w:rsidRDefault="00FE02D9" w:rsidP="00E24FBA">
      <w:pPr>
        <w:ind w:firstLine="540"/>
        <w:rPr>
          <w:b/>
          <w:bCs/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4. Учет, содержание и благоустройство захоронений останков жертв геноцида советского народа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4.1. Захоронения останков жертв геноцида советского народа подлежат учету органами местного самоуправления в течение шести месяцев со дня окончания работ по их захоронению (перезахоронению).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4.2. На каждое захоронение останков жертв геноцида советского народа устанавливается памятный знак и составляется паспорт. Порядок государственного учета и паспортизации захоронений останков жертв геноцида советского народа устанавливается федеральным органом исполнительной власти, уполномоченным по увековечению памяти жертв геноцида советского народа.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4.3. Ответственность за содержание в надлежащем состоянии захоронений останков жертв геноцида советского народа на территории субъекта Российской Федерации возлагается на органы местного самоуправления.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4.4. На захоронении останков жертв геноцида советского народа должны быть установлены надписи и обозначения, содержащие информацию о таком захоронении. 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4.5. Обязанность по установке информационных надписей и обозначений на захоронениях останков жертв геноцида советского народа на территории субъекта Российской Федерации возлагается на органы местного самоуправления.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E24FBA">
        <w:rPr>
          <w:b/>
          <w:bCs/>
          <w:color w:val="000000"/>
          <w:sz w:val="28"/>
          <w:szCs w:val="28"/>
        </w:rPr>
        <w:t xml:space="preserve">Обеспечение сохранности захоронений останков жертв геноцида советского народа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5.1. Захоронения останков жертв геноцида советского народа до принятия решения об их постановке на государственный учет подлежат охране в соответствии с требованиями настоящего Федерального закона.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5.2. Граждане и юридические лица несут ответственность за сохранность захоронений останков жертв геноцида советского народа, находящихся на земельных участках, правообладателями которых они являются, в соответствии с законодательством Российской Федерации.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5.3. В случае обнаружения на земельном участке (части земельного участка) непогребенных останков либо неизвестного захоронения (костных останков) гражданин и (или) юридическое лицо, которые являются правообладателями данного земельного участка (части земельного участка), либо лицо, обнаружившее непогребенные останки либо неизвестное захоронение (костные останки) на земельном участке (части земельного участка), не принадлежащем гражданину и (или) юридическому лицу, обязаны об этом уведомить в течение трех рабочих дней со дня указанного обнаружения органы внутренних дел и (или) соответствующий орган местного самоуправления. </w:t>
      </w:r>
    </w:p>
    <w:p w:rsidR="00FE02D9" w:rsidRPr="00E24FBA" w:rsidRDefault="00FE02D9" w:rsidP="000E3076">
      <w:pPr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>5.4. При наличии оснований полагать, что обнаруженные непогребенные останки либо неизвестное захоронение (костные останки) могут относиться к останкам жертв геноцида советского народа, соответствующий орган местного самоуправления уведомляет национального оператора по увековечению памяти жертв геноцида советского народа и уполномоченный орган государственной власти субъекта Российской Федерации о наличии указанных обстоятельств в течение трех рабочих</w:t>
      </w:r>
      <w:r>
        <w:rPr>
          <w:color w:val="000000"/>
          <w:sz w:val="28"/>
          <w:szCs w:val="28"/>
        </w:rPr>
        <w:t xml:space="preserve"> </w:t>
      </w:r>
      <w:r w:rsidRPr="00E24FBA">
        <w:rPr>
          <w:color w:val="000000"/>
          <w:sz w:val="28"/>
          <w:szCs w:val="28"/>
        </w:rPr>
        <w:t xml:space="preserve">дней со дня их выявления.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5.5. Если останки жертв геноцида советского народа обнаружены на земельном участке (части земельного участка), правообладателями которого являются гражданин и (или) юридическое лицо, уполномоченный орган государственной власти субъекта Российской Федерации принимает решение о перемещении и последующем захоронении (перезахоронении) останков жертв геноцида советского народа не позднее десяти рабочих дней со дня получения уведомления соответствующего органа местного самоуправления об обнаружении непогребенных останков либо неизвестного захоронения (костных останков).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5.6. Если останки жертв геноцида советского народа обнаружены на земельном участке (части земельного участка), правообладателями которого не являются гражданин и (или) юридическое лицо, уполномоченным органом государственной власти субъекта Российской Федерации может быть принято решение о захоронении останков жертв геноцида советского народа на месте их обнаружения или о захоронении (перезахоронении) останков жертв геноцида советского народа в ином месте.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5.7. Мероприятия по захоронению (перезахоронению) останков жертв геноцида советского народа, предусмотренные статьями 4 и 5 Федерального закона от 21.04.2025 № 74-ФЗ, а также сопутствующие им действия, предусмотренные настоящей статьей, проводятся в срок, не превышающий шести месяцев со дня получения уполномоченным органом государственной власти субъекта Российской Федерации уведомления об обнаружении останков жертв геноцида советского народа. </w:t>
      </w:r>
    </w:p>
    <w:p w:rsidR="00FE02D9" w:rsidRPr="00E24FBA" w:rsidRDefault="00FE02D9" w:rsidP="00E24FBA">
      <w:pPr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>5.8. Мероприятия по захоронению (перезахоронению) останков жертв геноцида советского народа обеспечиваются уполномоченным органом государственной власти субъекта Российской Федерации.</w:t>
      </w:r>
    </w:p>
    <w:p w:rsidR="00FE02D9" w:rsidRPr="00E24FBA" w:rsidRDefault="00FE02D9" w:rsidP="00E24FBA">
      <w:pPr>
        <w:ind w:firstLine="540"/>
        <w:rPr>
          <w:color w:val="000000"/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Финансовое и материально-техническое обеспечение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b/>
          <w:bCs/>
          <w:sz w:val="28"/>
          <w:szCs w:val="28"/>
        </w:rPr>
        <w:t>«Буденновское</w:t>
      </w:r>
      <w:r w:rsidRPr="00E24FBA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 w:rsidRPr="00E24F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Сальск</w:t>
      </w:r>
      <w:r w:rsidRPr="00E24FBA">
        <w:rPr>
          <w:b/>
          <w:bCs/>
          <w:sz w:val="28"/>
          <w:szCs w:val="28"/>
        </w:rPr>
        <w:t xml:space="preserve">ого района 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6.1. 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бюджетов субъектов Российской Федерации и местных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лиц.</w:t>
      </w:r>
    </w:p>
    <w:sectPr w:rsidR="00FE02D9" w:rsidRPr="00E24FBA" w:rsidSect="0028323D">
      <w:pgSz w:w="11906" w:h="16838"/>
      <w:pgMar w:top="426" w:right="707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155FE"/>
    <w:rsid w:val="00030D4A"/>
    <w:rsid w:val="000428C4"/>
    <w:rsid w:val="000430A1"/>
    <w:rsid w:val="00053F9C"/>
    <w:rsid w:val="00095B5E"/>
    <w:rsid w:val="000B715F"/>
    <w:rsid w:val="000C0461"/>
    <w:rsid w:val="000C2059"/>
    <w:rsid w:val="000E3076"/>
    <w:rsid w:val="000E5066"/>
    <w:rsid w:val="000F0D9A"/>
    <w:rsid w:val="00112293"/>
    <w:rsid w:val="00157418"/>
    <w:rsid w:val="00176310"/>
    <w:rsid w:val="00187A7A"/>
    <w:rsid w:val="0019690D"/>
    <w:rsid w:val="001A09B4"/>
    <w:rsid w:val="001B4973"/>
    <w:rsid w:val="001E2485"/>
    <w:rsid w:val="001E70E5"/>
    <w:rsid w:val="00210FCC"/>
    <w:rsid w:val="00216918"/>
    <w:rsid w:val="00220F6B"/>
    <w:rsid w:val="00235A2C"/>
    <w:rsid w:val="00251A59"/>
    <w:rsid w:val="00253521"/>
    <w:rsid w:val="00253CC9"/>
    <w:rsid w:val="002819BD"/>
    <w:rsid w:val="0028323D"/>
    <w:rsid w:val="002A2855"/>
    <w:rsid w:val="002B7FCC"/>
    <w:rsid w:val="002D040F"/>
    <w:rsid w:val="002E5F62"/>
    <w:rsid w:val="002F396E"/>
    <w:rsid w:val="002F5313"/>
    <w:rsid w:val="0032214D"/>
    <w:rsid w:val="0032583C"/>
    <w:rsid w:val="003303CE"/>
    <w:rsid w:val="003345E8"/>
    <w:rsid w:val="0034094C"/>
    <w:rsid w:val="00360908"/>
    <w:rsid w:val="00370480"/>
    <w:rsid w:val="00373D35"/>
    <w:rsid w:val="003747F9"/>
    <w:rsid w:val="00397E4D"/>
    <w:rsid w:val="003A3ED8"/>
    <w:rsid w:val="003B11D1"/>
    <w:rsid w:val="003C4EF6"/>
    <w:rsid w:val="003E5144"/>
    <w:rsid w:val="003F2DD2"/>
    <w:rsid w:val="0040176C"/>
    <w:rsid w:val="0040270A"/>
    <w:rsid w:val="00420E59"/>
    <w:rsid w:val="004221B3"/>
    <w:rsid w:val="00433E27"/>
    <w:rsid w:val="00452B6B"/>
    <w:rsid w:val="0045459A"/>
    <w:rsid w:val="004612D6"/>
    <w:rsid w:val="004641A5"/>
    <w:rsid w:val="00464967"/>
    <w:rsid w:val="00496AE5"/>
    <w:rsid w:val="00497496"/>
    <w:rsid w:val="004B228C"/>
    <w:rsid w:val="004D619C"/>
    <w:rsid w:val="004F1F6B"/>
    <w:rsid w:val="00507846"/>
    <w:rsid w:val="005137EE"/>
    <w:rsid w:val="00521EF7"/>
    <w:rsid w:val="00541FA2"/>
    <w:rsid w:val="00542C74"/>
    <w:rsid w:val="00547DE2"/>
    <w:rsid w:val="005546B6"/>
    <w:rsid w:val="00564851"/>
    <w:rsid w:val="005764A0"/>
    <w:rsid w:val="00576E0A"/>
    <w:rsid w:val="00584C55"/>
    <w:rsid w:val="005959CE"/>
    <w:rsid w:val="00595A19"/>
    <w:rsid w:val="005A774F"/>
    <w:rsid w:val="005D26C2"/>
    <w:rsid w:val="005D671A"/>
    <w:rsid w:val="005E2B94"/>
    <w:rsid w:val="0060115A"/>
    <w:rsid w:val="006038BA"/>
    <w:rsid w:val="00605A96"/>
    <w:rsid w:val="00612B4F"/>
    <w:rsid w:val="00620873"/>
    <w:rsid w:val="00637FD9"/>
    <w:rsid w:val="00640651"/>
    <w:rsid w:val="00661F04"/>
    <w:rsid w:val="0066604C"/>
    <w:rsid w:val="00677E57"/>
    <w:rsid w:val="006930D8"/>
    <w:rsid w:val="006A1BA5"/>
    <w:rsid w:val="006B4120"/>
    <w:rsid w:val="006C0298"/>
    <w:rsid w:val="006C3CE8"/>
    <w:rsid w:val="006C4E96"/>
    <w:rsid w:val="006D3506"/>
    <w:rsid w:val="006D5527"/>
    <w:rsid w:val="006E25E6"/>
    <w:rsid w:val="006F5583"/>
    <w:rsid w:val="00725049"/>
    <w:rsid w:val="007268EF"/>
    <w:rsid w:val="00730187"/>
    <w:rsid w:val="0074542D"/>
    <w:rsid w:val="00757441"/>
    <w:rsid w:val="00793566"/>
    <w:rsid w:val="00793D8F"/>
    <w:rsid w:val="007D37F8"/>
    <w:rsid w:val="007D44F7"/>
    <w:rsid w:val="007D6A8C"/>
    <w:rsid w:val="007E258A"/>
    <w:rsid w:val="00806202"/>
    <w:rsid w:val="00825591"/>
    <w:rsid w:val="00830C27"/>
    <w:rsid w:val="00844916"/>
    <w:rsid w:val="00857081"/>
    <w:rsid w:val="008600EA"/>
    <w:rsid w:val="008647F9"/>
    <w:rsid w:val="00864A78"/>
    <w:rsid w:val="008723AE"/>
    <w:rsid w:val="00872863"/>
    <w:rsid w:val="00884208"/>
    <w:rsid w:val="008934CA"/>
    <w:rsid w:val="008A385C"/>
    <w:rsid w:val="008C51CC"/>
    <w:rsid w:val="008C6A79"/>
    <w:rsid w:val="008E7867"/>
    <w:rsid w:val="008F2203"/>
    <w:rsid w:val="008F270A"/>
    <w:rsid w:val="008F4E76"/>
    <w:rsid w:val="008F7D58"/>
    <w:rsid w:val="00916A95"/>
    <w:rsid w:val="0092542C"/>
    <w:rsid w:val="00927463"/>
    <w:rsid w:val="00945C52"/>
    <w:rsid w:val="00951E2A"/>
    <w:rsid w:val="00976EE3"/>
    <w:rsid w:val="009770E8"/>
    <w:rsid w:val="009853E4"/>
    <w:rsid w:val="009918C4"/>
    <w:rsid w:val="0099216B"/>
    <w:rsid w:val="009C12C8"/>
    <w:rsid w:val="009D1BB8"/>
    <w:rsid w:val="009D4893"/>
    <w:rsid w:val="009D63D5"/>
    <w:rsid w:val="009F1B1E"/>
    <w:rsid w:val="009F7F06"/>
    <w:rsid w:val="00A12F89"/>
    <w:rsid w:val="00A1576C"/>
    <w:rsid w:val="00A1759B"/>
    <w:rsid w:val="00A26097"/>
    <w:rsid w:val="00A37425"/>
    <w:rsid w:val="00A53576"/>
    <w:rsid w:val="00A5443A"/>
    <w:rsid w:val="00A5719F"/>
    <w:rsid w:val="00A81090"/>
    <w:rsid w:val="00A9041E"/>
    <w:rsid w:val="00AA4A92"/>
    <w:rsid w:val="00AA69A9"/>
    <w:rsid w:val="00AB03FE"/>
    <w:rsid w:val="00AC23EB"/>
    <w:rsid w:val="00AF34DA"/>
    <w:rsid w:val="00B337B1"/>
    <w:rsid w:val="00B4605B"/>
    <w:rsid w:val="00B5072E"/>
    <w:rsid w:val="00B7034D"/>
    <w:rsid w:val="00B7343E"/>
    <w:rsid w:val="00B756DF"/>
    <w:rsid w:val="00BA084B"/>
    <w:rsid w:val="00BA67A0"/>
    <w:rsid w:val="00BA7C1F"/>
    <w:rsid w:val="00BC0ABD"/>
    <w:rsid w:val="00BD4706"/>
    <w:rsid w:val="00BF0832"/>
    <w:rsid w:val="00C158DE"/>
    <w:rsid w:val="00C26742"/>
    <w:rsid w:val="00C37703"/>
    <w:rsid w:val="00C4769D"/>
    <w:rsid w:val="00C57653"/>
    <w:rsid w:val="00C61B12"/>
    <w:rsid w:val="00C7192A"/>
    <w:rsid w:val="00C800C3"/>
    <w:rsid w:val="00C9177B"/>
    <w:rsid w:val="00CC4F87"/>
    <w:rsid w:val="00CE7EE8"/>
    <w:rsid w:val="00D00B51"/>
    <w:rsid w:val="00D343A7"/>
    <w:rsid w:val="00D42283"/>
    <w:rsid w:val="00D528AC"/>
    <w:rsid w:val="00D70D6A"/>
    <w:rsid w:val="00D74C8C"/>
    <w:rsid w:val="00D873D5"/>
    <w:rsid w:val="00D90CB4"/>
    <w:rsid w:val="00DA0504"/>
    <w:rsid w:val="00DA16D5"/>
    <w:rsid w:val="00DA46BE"/>
    <w:rsid w:val="00DB00EF"/>
    <w:rsid w:val="00DB3D8C"/>
    <w:rsid w:val="00DC7D56"/>
    <w:rsid w:val="00E20587"/>
    <w:rsid w:val="00E2178B"/>
    <w:rsid w:val="00E24AAF"/>
    <w:rsid w:val="00E24FBA"/>
    <w:rsid w:val="00E32AE5"/>
    <w:rsid w:val="00E37889"/>
    <w:rsid w:val="00E4323F"/>
    <w:rsid w:val="00E43E0A"/>
    <w:rsid w:val="00E57E20"/>
    <w:rsid w:val="00E70F24"/>
    <w:rsid w:val="00E86080"/>
    <w:rsid w:val="00E87B95"/>
    <w:rsid w:val="00E923C0"/>
    <w:rsid w:val="00EA4AB0"/>
    <w:rsid w:val="00EB6361"/>
    <w:rsid w:val="00EC2D1B"/>
    <w:rsid w:val="00EC5157"/>
    <w:rsid w:val="00F12257"/>
    <w:rsid w:val="00F24CCA"/>
    <w:rsid w:val="00F27F7F"/>
    <w:rsid w:val="00F403CF"/>
    <w:rsid w:val="00F43011"/>
    <w:rsid w:val="00F65D7C"/>
    <w:rsid w:val="00F66962"/>
    <w:rsid w:val="00F75020"/>
    <w:rsid w:val="00F90921"/>
    <w:rsid w:val="00FA54E4"/>
    <w:rsid w:val="00FA70B6"/>
    <w:rsid w:val="00FC0255"/>
    <w:rsid w:val="00FC5655"/>
    <w:rsid w:val="00FD7042"/>
    <w:rsid w:val="00FE02D9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6C0298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6C0298"/>
    <w:rPr>
      <w:sz w:val="22"/>
      <w:lang w:val="ru-RU" w:eastAsia="ru-RU"/>
    </w:rPr>
  </w:style>
  <w:style w:type="paragraph" w:customStyle="1" w:styleId="Default">
    <w:name w:val="Default"/>
    <w:uiPriority w:val="99"/>
    <w:rsid w:val="00E57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nzavod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773</TotalTime>
  <Pages>4</Pages>
  <Words>1632</Words>
  <Characters>9305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130</cp:revision>
  <cp:lastPrinted>2024-10-10T12:54:00Z</cp:lastPrinted>
  <dcterms:created xsi:type="dcterms:W3CDTF">2016-05-19T10:32:00Z</dcterms:created>
  <dcterms:modified xsi:type="dcterms:W3CDTF">2025-06-23T08:17:00Z</dcterms:modified>
</cp:coreProperties>
</file>